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E9" w:rsidRPr="00DB5634" w:rsidRDefault="00283DFA" w:rsidP="003F43A1">
      <w:pPr>
        <w:widowControl/>
        <w:spacing w:line="360" w:lineRule="auto"/>
        <w:rPr>
          <w:b/>
          <w:bCs/>
          <w:kern w:val="0"/>
          <w:sz w:val="36"/>
          <w:szCs w:val="36"/>
        </w:rPr>
      </w:pPr>
      <w:r>
        <w:rPr>
          <w:rFonts w:ascii="宋体"/>
          <w:noProof/>
          <w:sz w:val="32"/>
        </w:rPr>
        <w:drawing>
          <wp:inline distT="0" distB="0" distL="0" distR="0">
            <wp:extent cx="1934210" cy="438150"/>
            <wp:effectExtent l="0" t="0" r="889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5E9" w:rsidRPr="00DB5634">
        <w:rPr>
          <w:sz w:val="32"/>
        </w:rPr>
        <w:t xml:space="preserve">                </w:t>
      </w:r>
    </w:p>
    <w:p w:rsidR="003845E9" w:rsidRPr="00DB5634" w:rsidRDefault="003845E9" w:rsidP="00DB598B">
      <w:pPr>
        <w:widowControl/>
        <w:spacing w:line="360" w:lineRule="auto"/>
        <w:ind w:firstLineChars="395" w:firstLine="1428"/>
        <w:rPr>
          <w:b/>
          <w:bCs/>
          <w:kern w:val="0"/>
          <w:sz w:val="36"/>
          <w:szCs w:val="36"/>
        </w:rPr>
      </w:pPr>
    </w:p>
    <w:p w:rsidR="003845E9" w:rsidRPr="00DB5634" w:rsidRDefault="003845E9" w:rsidP="00DB598B">
      <w:pPr>
        <w:widowControl/>
        <w:spacing w:line="360" w:lineRule="auto"/>
        <w:ind w:firstLineChars="395" w:firstLine="1428"/>
        <w:rPr>
          <w:b/>
          <w:bCs/>
          <w:kern w:val="0"/>
          <w:sz w:val="36"/>
          <w:szCs w:val="36"/>
        </w:rPr>
      </w:pPr>
    </w:p>
    <w:p w:rsidR="003845E9" w:rsidRPr="00E01EC7" w:rsidRDefault="003845E9" w:rsidP="003F43A1">
      <w:pPr>
        <w:jc w:val="center"/>
        <w:rPr>
          <w:rFonts w:ascii="华文新魏" w:eastAsia="华文新魏"/>
          <w:b/>
          <w:sz w:val="84"/>
          <w:szCs w:val="84"/>
        </w:rPr>
      </w:pPr>
      <w:bookmarkStart w:id="0" w:name="_Toc462736547"/>
      <w:bookmarkStart w:id="1" w:name="_Toc462756398"/>
      <w:bookmarkStart w:id="2" w:name="_Toc462757404"/>
      <w:bookmarkStart w:id="3" w:name="_Toc462817184"/>
      <w:bookmarkStart w:id="4" w:name="_Toc462817297"/>
      <w:bookmarkStart w:id="5" w:name="_Toc462817357"/>
      <w:bookmarkStart w:id="6" w:name="_Toc462902571"/>
      <w:bookmarkStart w:id="7" w:name="_Toc462903277"/>
      <w:r w:rsidRPr="00E01EC7">
        <w:rPr>
          <w:rFonts w:ascii="华文新魏" w:eastAsia="华文新魏" w:hint="eastAsia"/>
          <w:b/>
          <w:sz w:val="84"/>
          <w:szCs w:val="84"/>
        </w:rPr>
        <w:t>中国科学院联想学院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F175F8" w:rsidRPr="001859DC" w:rsidRDefault="00F175F8" w:rsidP="00F175F8">
      <w:pPr>
        <w:jc w:val="center"/>
        <w:rPr>
          <w:rFonts w:ascii="华文新魏" w:eastAsia="华文新魏"/>
          <w:b/>
          <w:sz w:val="56"/>
          <w:szCs w:val="72"/>
        </w:rPr>
      </w:pPr>
      <w:bookmarkStart w:id="8" w:name="_Toc462736548"/>
      <w:bookmarkStart w:id="9" w:name="_Toc462756399"/>
      <w:bookmarkStart w:id="10" w:name="_Toc462757405"/>
      <w:bookmarkStart w:id="11" w:name="_Toc462817185"/>
      <w:bookmarkStart w:id="12" w:name="_Toc462817298"/>
      <w:bookmarkStart w:id="13" w:name="_Toc462817358"/>
      <w:bookmarkStart w:id="14" w:name="_Toc462902572"/>
      <w:bookmarkStart w:id="15" w:name="_Toc462903278"/>
      <w:r w:rsidRPr="001859DC">
        <w:rPr>
          <w:rFonts w:ascii="华文新魏" w:eastAsia="华文新魏" w:hint="eastAsia"/>
          <w:b/>
          <w:sz w:val="56"/>
          <w:szCs w:val="72"/>
        </w:rPr>
        <w:t>国科安徽双创实训班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845E9" w:rsidRPr="00DB5634" w:rsidRDefault="003845E9" w:rsidP="003F43A1"/>
    <w:p w:rsidR="003845E9" w:rsidRDefault="003845E9" w:rsidP="003F43A1"/>
    <w:p w:rsidR="003845E9" w:rsidRDefault="003845E9" w:rsidP="003F43A1"/>
    <w:p w:rsidR="003845E9" w:rsidRPr="00DB5634" w:rsidRDefault="003845E9" w:rsidP="003F43A1"/>
    <w:p w:rsidR="003845E9" w:rsidRPr="00DB5634" w:rsidRDefault="003845E9" w:rsidP="003F43A1"/>
    <w:p w:rsidR="003845E9" w:rsidRPr="006E5B5E" w:rsidRDefault="003845E9" w:rsidP="003F43A1">
      <w:pPr>
        <w:jc w:val="center"/>
        <w:rPr>
          <w:rFonts w:ascii="仿宋" w:eastAsia="仿宋" w:hAnsi="仿宋"/>
          <w:b/>
          <w:spacing w:val="-20"/>
          <w:sz w:val="56"/>
          <w:szCs w:val="72"/>
        </w:rPr>
      </w:pPr>
      <w:r w:rsidRPr="006E5B5E">
        <w:rPr>
          <w:rFonts w:ascii="仿宋" w:eastAsia="仿宋" w:hAnsi="仿宋"/>
          <w:b/>
          <w:spacing w:val="-20"/>
          <w:sz w:val="56"/>
          <w:szCs w:val="72"/>
        </w:rPr>
        <w:t>201</w:t>
      </w:r>
      <w:r>
        <w:rPr>
          <w:rFonts w:ascii="仿宋" w:eastAsia="仿宋" w:hAnsi="仿宋"/>
          <w:b/>
          <w:spacing w:val="-20"/>
          <w:sz w:val="56"/>
          <w:szCs w:val="72"/>
        </w:rPr>
        <w:t>7</w:t>
      </w:r>
      <w:r w:rsidRPr="006E5B5E">
        <w:rPr>
          <w:rFonts w:ascii="仿宋" w:eastAsia="仿宋" w:hAnsi="仿宋"/>
          <w:b/>
          <w:spacing w:val="-20"/>
          <w:sz w:val="56"/>
          <w:szCs w:val="72"/>
        </w:rPr>
        <w:t>-201</w:t>
      </w:r>
      <w:r>
        <w:rPr>
          <w:rFonts w:ascii="仿宋" w:eastAsia="仿宋" w:hAnsi="仿宋"/>
          <w:b/>
          <w:spacing w:val="-20"/>
          <w:sz w:val="56"/>
          <w:szCs w:val="72"/>
        </w:rPr>
        <w:t>8</w:t>
      </w:r>
      <w:r>
        <w:rPr>
          <w:rFonts w:ascii="仿宋" w:eastAsia="仿宋" w:hAnsi="仿宋" w:hint="eastAsia"/>
          <w:b/>
          <w:spacing w:val="-20"/>
          <w:sz w:val="56"/>
          <w:szCs w:val="72"/>
        </w:rPr>
        <w:t>学</w:t>
      </w:r>
      <w:r w:rsidRPr="006E5B5E">
        <w:rPr>
          <w:rFonts w:ascii="仿宋" w:eastAsia="仿宋" w:hAnsi="仿宋" w:hint="eastAsia"/>
          <w:b/>
          <w:spacing w:val="-20"/>
          <w:sz w:val="56"/>
          <w:szCs w:val="72"/>
        </w:rPr>
        <w:t>年招生手册</w:t>
      </w:r>
    </w:p>
    <w:p w:rsidR="003845E9" w:rsidRPr="00DB5634" w:rsidRDefault="003845E9" w:rsidP="003F43A1">
      <w:pPr>
        <w:jc w:val="center"/>
        <w:rPr>
          <w:rFonts w:eastAsia="华文中宋"/>
          <w:b/>
          <w:sz w:val="72"/>
          <w:szCs w:val="72"/>
        </w:rPr>
      </w:pPr>
    </w:p>
    <w:p w:rsidR="003845E9" w:rsidRPr="00DB5634" w:rsidRDefault="003845E9" w:rsidP="003F43A1">
      <w:pPr>
        <w:jc w:val="center"/>
        <w:rPr>
          <w:rFonts w:eastAsia="华文中宋"/>
          <w:b/>
          <w:sz w:val="72"/>
          <w:szCs w:val="72"/>
        </w:rPr>
      </w:pPr>
    </w:p>
    <w:p w:rsidR="003845E9" w:rsidRDefault="003845E9" w:rsidP="003F43A1">
      <w:pPr>
        <w:jc w:val="center"/>
        <w:rPr>
          <w:rFonts w:eastAsia="华文中宋"/>
          <w:b/>
          <w:sz w:val="72"/>
          <w:szCs w:val="72"/>
        </w:rPr>
      </w:pPr>
    </w:p>
    <w:p w:rsidR="003845E9" w:rsidRDefault="003845E9" w:rsidP="003F43A1">
      <w:pPr>
        <w:jc w:val="center"/>
        <w:rPr>
          <w:rFonts w:eastAsia="华文中宋" w:hint="eastAsia"/>
          <w:b/>
          <w:sz w:val="72"/>
          <w:szCs w:val="72"/>
        </w:rPr>
      </w:pPr>
    </w:p>
    <w:p w:rsidR="002D70C1" w:rsidRPr="00DB5634" w:rsidRDefault="002D70C1" w:rsidP="003F43A1">
      <w:pPr>
        <w:jc w:val="center"/>
        <w:rPr>
          <w:rFonts w:eastAsia="华文中宋"/>
          <w:b/>
          <w:sz w:val="72"/>
          <w:szCs w:val="72"/>
        </w:rPr>
      </w:pPr>
    </w:p>
    <w:p w:rsidR="003845E9" w:rsidRPr="00BD6620" w:rsidRDefault="003845E9" w:rsidP="002D70C1">
      <w:pPr>
        <w:spacing w:line="5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指导单位：</w:t>
      </w:r>
      <w:r w:rsidRPr="00BD6620">
        <w:rPr>
          <w:rFonts w:ascii="仿宋_GB2312" w:eastAsia="仿宋_GB2312" w:hint="eastAsia"/>
          <w:b/>
          <w:sz w:val="28"/>
          <w:szCs w:val="28"/>
        </w:rPr>
        <w:t>中国科学院联想学院</w:t>
      </w:r>
    </w:p>
    <w:p w:rsidR="003845E9" w:rsidRPr="00BD6620" w:rsidRDefault="003845E9" w:rsidP="002D70C1">
      <w:pPr>
        <w:spacing w:line="5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承办单位：中科院创新孵化（安徽）有限公司</w:t>
      </w:r>
    </w:p>
    <w:p w:rsidR="003845E9" w:rsidRPr="00BD6620" w:rsidRDefault="003845E9" w:rsidP="002D70C1">
      <w:pPr>
        <w:spacing w:line="500" w:lineRule="exact"/>
        <w:ind w:firstLineChars="1295" w:firstLine="3640"/>
        <w:rPr>
          <w:rFonts w:ascii="仿宋_GB2312" w:eastAsia="仿宋_GB2312"/>
          <w:b/>
          <w:sz w:val="28"/>
          <w:szCs w:val="28"/>
        </w:rPr>
      </w:pPr>
      <w:r w:rsidRPr="00BD6620">
        <w:rPr>
          <w:rFonts w:ascii="仿宋_GB2312" w:eastAsia="仿宋_GB2312"/>
          <w:b/>
          <w:sz w:val="28"/>
          <w:szCs w:val="28"/>
        </w:rPr>
        <w:t>201</w:t>
      </w:r>
      <w:r>
        <w:rPr>
          <w:rFonts w:ascii="仿宋_GB2312" w:eastAsia="仿宋_GB2312"/>
          <w:b/>
          <w:sz w:val="28"/>
          <w:szCs w:val="28"/>
        </w:rPr>
        <w:t>7</w:t>
      </w:r>
      <w:r w:rsidRPr="00BD6620">
        <w:rPr>
          <w:rFonts w:ascii="仿宋_GB2312" w:eastAsia="仿宋_GB2312" w:hint="eastAsia"/>
          <w:b/>
          <w:sz w:val="28"/>
          <w:szCs w:val="28"/>
        </w:rPr>
        <w:t>年</w:t>
      </w:r>
      <w:r w:rsidRPr="00BD6620">
        <w:rPr>
          <w:rFonts w:ascii="仿宋_GB2312" w:eastAsia="仿宋_GB2312"/>
          <w:b/>
          <w:sz w:val="28"/>
          <w:szCs w:val="28"/>
        </w:rPr>
        <w:t>6</w:t>
      </w:r>
      <w:r w:rsidRPr="00BD6620">
        <w:rPr>
          <w:rFonts w:ascii="仿宋_GB2312" w:eastAsia="仿宋_GB2312" w:hint="eastAsia"/>
          <w:b/>
          <w:sz w:val="28"/>
          <w:szCs w:val="28"/>
        </w:rPr>
        <w:t>月</w:t>
      </w:r>
      <w:r w:rsidRPr="00BD6620">
        <w:rPr>
          <w:rFonts w:ascii="仿宋_GB2312" w:eastAsia="仿宋_GB2312"/>
          <w:b/>
          <w:sz w:val="28"/>
          <w:szCs w:val="28"/>
        </w:rPr>
        <w:t xml:space="preserve"> </w:t>
      </w:r>
    </w:p>
    <w:p w:rsidR="00F175F8" w:rsidRDefault="00F175F8" w:rsidP="00F175F8">
      <w:pPr>
        <w:spacing w:line="360" w:lineRule="auto"/>
        <w:rPr>
          <w:rFonts w:eastAsia="仿宋_GB2312"/>
          <w:sz w:val="32"/>
          <w:szCs w:val="32"/>
        </w:rPr>
      </w:pPr>
      <w:bookmarkStart w:id="16" w:name="_GoBack"/>
      <w:bookmarkEnd w:id="16"/>
    </w:p>
    <w:tbl>
      <w:tblPr>
        <w:tblpPr w:leftFromText="180" w:rightFromText="180" w:vertAnchor="page" w:horzAnchor="margin" w:tblpXSpec="center" w:tblpY="1849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2410"/>
        <w:gridCol w:w="992"/>
        <w:gridCol w:w="851"/>
      </w:tblGrid>
      <w:tr w:rsidR="00782860" w:rsidRPr="000155A3" w:rsidTr="00782860">
        <w:trPr>
          <w:trHeight w:val="694"/>
        </w:trPr>
        <w:tc>
          <w:tcPr>
            <w:tcW w:w="9748" w:type="dxa"/>
            <w:gridSpan w:val="5"/>
          </w:tcPr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2017-2018</w:t>
            </w:r>
            <w:r w:rsidRPr="000155A3">
              <w:rPr>
                <w:rFonts w:ascii="仿宋" w:eastAsia="仿宋" w:hAnsi="仿宋" w:hint="eastAsia"/>
                <w:b/>
                <w:sz w:val="24"/>
              </w:rPr>
              <w:t>学年系列培训</w:t>
            </w:r>
          </w:p>
        </w:tc>
      </w:tr>
      <w:tr w:rsidR="00782860" w:rsidRPr="000155A3" w:rsidTr="00782860">
        <w:trPr>
          <w:trHeight w:val="694"/>
        </w:trPr>
        <w:tc>
          <w:tcPr>
            <w:tcW w:w="959" w:type="dxa"/>
            <w:shd w:val="clear" w:color="auto" w:fill="auto"/>
            <w:vAlign w:val="center"/>
          </w:tcPr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155A3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155A3">
              <w:rPr>
                <w:rFonts w:ascii="仿宋" w:eastAsia="仿宋" w:hAnsi="仿宋"/>
                <w:b/>
                <w:sz w:val="24"/>
              </w:rPr>
              <w:t>培训</w:t>
            </w:r>
            <w:r w:rsidRPr="000155A3">
              <w:rPr>
                <w:rFonts w:ascii="仿宋" w:eastAsia="仿宋" w:hAnsi="仿宋" w:hint="eastAsia"/>
                <w:b/>
                <w:sz w:val="24"/>
              </w:rPr>
              <w:t>项目</w:t>
            </w:r>
            <w:r>
              <w:rPr>
                <w:rFonts w:ascii="仿宋" w:eastAsia="仿宋" w:hAnsi="仿宋" w:hint="eastAsia"/>
                <w:b/>
                <w:sz w:val="24"/>
              </w:rPr>
              <w:t>（开班月份）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155A3">
              <w:rPr>
                <w:rFonts w:ascii="仿宋" w:eastAsia="仿宋" w:hAnsi="仿宋"/>
                <w:b/>
                <w:sz w:val="24"/>
              </w:rPr>
              <w:t>培训对象</w:t>
            </w:r>
          </w:p>
        </w:tc>
        <w:tc>
          <w:tcPr>
            <w:tcW w:w="992" w:type="dxa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招生</w:t>
            </w:r>
          </w:p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155A3">
              <w:rPr>
                <w:rFonts w:ascii="仿宋" w:eastAsia="仿宋" w:hAnsi="仿宋"/>
                <w:b/>
                <w:sz w:val="24"/>
              </w:rPr>
              <w:t>培训时长</w:t>
            </w:r>
          </w:p>
        </w:tc>
      </w:tr>
      <w:tr w:rsidR="00782860" w:rsidRPr="000155A3" w:rsidTr="00782860">
        <w:trPr>
          <w:trHeight w:val="717"/>
        </w:trPr>
        <w:tc>
          <w:tcPr>
            <w:tcW w:w="959" w:type="dxa"/>
            <w:vMerge w:val="restart"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A</w:t>
            </w: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（9月）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82860" w:rsidRPr="004333AC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</w:t>
            </w:r>
            <w:r w:rsidRPr="004333AC">
              <w:rPr>
                <w:rFonts w:ascii="仿宋" w:eastAsia="仿宋" w:hAnsi="仿宋" w:hint="eastAsia"/>
                <w:sz w:val="24"/>
              </w:rPr>
              <w:t>各类科技型创新企业的创始人、</w:t>
            </w:r>
            <w:r w:rsidRPr="004333AC">
              <w:rPr>
                <w:rFonts w:ascii="仿宋" w:eastAsia="仿宋" w:hAnsi="仿宋"/>
                <w:sz w:val="24"/>
              </w:rPr>
              <w:t>CEO</w:t>
            </w:r>
            <w:r>
              <w:rPr>
                <w:rFonts w:ascii="仿宋" w:eastAsia="仿宋" w:hAnsi="仿宋" w:hint="eastAsia"/>
                <w:sz w:val="24"/>
              </w:rPr>
              <w:t>、高管</w:t>
            </w:r>
          </w:p>
          <w:p w:rsidR="00782860" w:rsidRPr="004333AC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2、具有融资需求的项目负责人或者创始人</w:t>
            </w:r>
          </w:p>
          <w:p w:rsidR="00782860" w:rsidRPr="004333AC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3、各相关投资机构投资人</w:t>
            </w:r>
          </w:p>
        </w:tc>
        <w:tc>
          <w:tcPr>
            <w:tcW w:w="992" w:type="dxa"/>
            <w:vMerge w:val="restart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30人</w:t>
            </w:r>
          </w:p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左右</w:t>
            </w: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0155A3" w:rsidTr="00782860">
        <w:trPr>
          <w:trHeight w:val="684"/>
        </w:trPr>
        <w:tc>
          <w:tcPr>
            <w:tcW w:w="959" w:type="dxa"/>
            <w:vMerge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（10月）</w:t>
            </w:r>
          </w:p>
        </w:tc>
        <w:tc>
          <w:tcPr>
            <w:tcW w:w="2410" w:type="dxa"/>
            <w:vMerge/>
            <w:shd w:val="clear" w:color="auto" w:fill="auto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</w:tcPr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CA36BE" w:rsidTr="00782860">
        <w:trPr>
          <w:trHeight w:val="416"/>
        </w:trPr>
        <w:tc>
          <w:tcPr>
            <w:tcW w:w="959" w:type="dxa"/>
            <w:vMerge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（11月）</w:t>
            </w:r>
          </w:p>
        </w:tc>
        <w:tc>
          <w:tcPr>
            <w:tcW w:w="2410" w:type="dxa"/>
            <w:vMerge/>
            <w:shd w:val="clear" w:color="auto" w:fill="auto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</w:tcPr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0155A3" w:rsidTr="00782860">
        <w:trPr>
          <w:trHeight w:val="1560"/>
        </w:trPr>
        <w:tc>
          <w:tcPr>
            <w:tcW w:w="959" w:type="dxa"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B</w:t>
            </w:r>
          </w:p>
        </w:tc>
        <w:tc>
          <w:tcPr>
            <w:tcW w:w="4536" w:type="dxa"/>
            <w:shd w:val="clear" w:color="auto" w:fill="auto"/>
          </w:tcPr>
          <w:p w:rsidR="00782860" w:rsidRDefault="00782860" w:rsidP="00782860">
            <w:pPr>
              <w:pStyle w:val="1"/>
              <w:tabs>
                <w:tab w:val="left" w:pos="3662"/>
                <w:tab w:val="right" w:pos="4320"/>
              </w:tabs>
              <w:rPr>
                <w:rFonts w:ascii="仿宋" w:eastAsia="仿宋" w:hAnsi="仿宋"/>
                <w:sz w:val="24"/>
                <w:szCs w:val="22"/>
              </w:rPr>
            </w:pPr>
          </w:p>
          <w:p w:rsidR="00782860" w:rsidRDefault="00782860" w:rsidP="00782860">
            <w:pPr>
              <w:pStyle w:val="1"/>
              <w:tabs>
                <w:tab w:val="left" w:pos="3662"/>
                <w:tab w:val="right" w:pos="4320"/>
              </w:tabs>
              <w:rPr>
                <w:rFonts w:ascii="仿宋" w:eastAsia="仿宋" w:hAnsi="仿宋"/>
                <w:sz w:val="24"/>
                <w:szCs w:val="22"/>
              </w:rPr>
            </w:pPr>
          </w:p>
          <w:p w:rsidR="00782860" w:rsidRPr="000155A3" w:rsidRDefault="009C322A" w:rsidP="00782860">
            <w:pPr>
              <w:pStyle w:val="1"/>
              <w:tabs>
                <w:tab w:val="left" w:pos="3662"/>
                <w:tab w:val="right" w:pos="432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科技成果转化拓展班</w:t>
            </w:r>
            <w:r w:rsidR="00782860">
              <w:rPr>
                <w:rFonts w:ascii="仿宋" w:eastAsia="仿宋" w:hAnsi="仿宋" w:hint="eastAsia"/>
                <w:sz w:val="24"/>
                <w:szCs w:val="22"/>
              </w:rPr>
              <w:t>（12月）</w:t>
            </w:r>
            <w:r w:rsidR="00782860">
              <w:rPr>
                <w:rFonts w:ascii="仿宋" w:eastAsia="仿宋" w:hAnsi="仿宋"/>
                <w:sz w:val="24"/>
                <w:szCs w:val="22"/>
              </w:rPr>
              <w:tab/>
            </w:r>
            <w:r w:rsidR="00782860">
              <w:rPr>
                <w:rFonts w:ascii="仿宋" w:eastAsia="仿宋" w:hAnsi="仿宋"/>
                <w:sz w:val="24"/>
                <w:szCs w:val="22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</w:t>
            </w:r>
            <w:r w:rsidRPr="00CA36BE">
              <w:rPr>
                <w:rFonts w:ascii="仿宋" w:eastAsia="仿宋" w:hAnsi="仿宋" w:hint="eastAsia"/>
                <w:sz w:val="24"/>
              </w:rPr>
              <w:t>科技人员</w:t>
            </w:r>
          </w:p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</w:t>
            </w:r>
            <w:r>
              <w:rPr>
                <w:rFonts w:ascii="仿宋" w:eastAsia="仿宋" w:hAnsi="仿宋"/>
                <w:sz w:val="24"/>
              </w:rPr>
              <w:t>科研院所</w:t>
            </w:r>
            <w:r>
              <w:rPr>
                <w:rFonts w:ascii="仿宋" w:eastAsia="仿宋" w:hAnsi="仿宋" w:hint="eastAsia"/>
                <w:sz w:val="24"/>
              </w:rPr>
              <w:t>、高校</w:t>
            </w:r>
            <w:r w:rsidRPr="000155A3">
              <w:rPr>
                <w:rFonts w:ascii="仿宋" w:eastAsia="仿宋" w:hAnsi="仿宋"/>
                <w:sz w:val="24"/>
              </w:rPr>
              <w:t>科技管理工作者</w:t>
            </w:r>
          </w:p>
          <w:p w:rsidR="00782860" w:rsidRPr="00015649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3、政府、</w:t>
            </w:r>
            <w:r>
              <w:rPr>
                <w:rFonts w:ascii="仿宋" w:eastAsia="仿宋" w:hAnsi="仿宋"/>
                <w:sz w:val="24"/>
              </w:rPr>
              <w:t>园区</w:t>
            </w:r>
            <w:r>
              <w:rPr>
                <w:rFonts w:ascii="仿宋" w:eastAsia="仿宋" w:hAnsi="仿宋" w:hint="eastAsia"/>
                <w:sz w:val="24"/>
              </w:rPr>
              <w:t>及企业</w:t>
            </w:r>
            <w:r>
              <w:rPr>
                <w:rFonts w:ascii="仿宋" w:eastAsia="仿宋" w:hAnsi="仿宋"/>
                <w:sz w:val="24"/>
              </w:rPr>
              <w:t>成果转化</w:t>
            </w:r>
            <w:r>
              <w:rPr>
                <w:rFonts w:ascii="仿宋" w:eastAsia="仿宋" w:hAnsi="仿宋" w:hint="eastAsia"/>
                <w:sz w:val="24"/>
              </w:rPr>
              <w:t>相关</w:t>
            </w:r>
            <w:r>
              <w:rPr>
                <w:rFonts w:ascii="仿宋" w:eastAsia="仿宋" w:hAnsi="仿宋"/>
                <w:sz w:val="24"/>
              </w:rPr>
              <w:t>人</w:t>
            </w:r>
            <w:r>
              <w:rPr>
                <w:rFonts w:ascii="仿宋" w:eastAsia="仿宋" w:hAnsi="仿宋" w:hint="eastAsia"/>
                <w:sz w:val="24"/>
              </w:rPr>
              <w:t>员</w:t>
            </w:r>
          </w:p>
        </w:tc>
        <w:tc>
          <w:tcPr>
            <w:tcW w:w="992" w:type="dxa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40人</w:t>
            </w: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左右</w:t>
            </w: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0155A3" w:rsidTr="00782860">
        <w:trPr>
          <w:trHeight w:val="627"/>
        </w:trPr>
        <w:tc>
          <w:tcPr>
            <w:tcW w:w="959" w:type="dxa"/>
            <w:vMerge w:val="restart"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82860" w:rsidRPr="000155A3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A2</w:t>
            </w: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r>
              <w:rPr>
                <w:rFonts w:ascii="仿宋" w:eastAsia="仿宋" w:hAnsi="仿宋" w:hint="eastAsia"/>
                <w:sz w:val="24"/>
              </w:rPr>
              <w:t>二（1月）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82860" w:rsidRPr="004333AC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</w:t>
            </w:r>
            <w:r w:rsidRPr="004333AC">
              <w:rPr>
                <w:rFonts w:ascii="仿宋" w:eastAsia="仿宋" w:hAnsi="仿宋" w:hint="eastAsia"/>
                <w:sz w:val="24"/>
              </w:rPr>
              <w:t>各类科技型创新企业的创始人、</w:t>
            </w:r>
            <w:r w:rsidRPr="004333AC">
              <w:rPr>
                <w:rFonts w:ascii="仿宋" w:eastAsia="仿宋" w:hAnsi="仿宋"/>
                <w:sz w:val="24"/>
              </w:rPr>
              <w:t>CEO</w:t>
            </w:r>
            <w:r>
              <w:rPr>
                <w:rFonts w:ascii="仿宋" w:eastAsia="仿宋" w:hAnsi="仿宋" w:hint="eastAsia"/>
                <w:sz w:val="24"/>
              </w:rPr>
              <w:t>、高管</w:t>
            </w:r>
          </w:p>
          <w:p w:rsidR="00782860" w:rsidRPr="004333AC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2、具有融资需求的项目负责人或者创始人</w:t>
            </w:r>
          </w:p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3、各相关投资机构投资人</w:t>
            </w:r>
          </w:p>
        </w:tc>
        <w:tc>
          <w:tcPr>
            <w:tcW w:w="992" w:type="dxa"/>
            <w:vMerge w:val="restart"/>
          </w:tcPr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</w:p>
          <w:p w:rsidR="00782860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30人</w:t>
            </w:r>
          </w:p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左右</w:t>
            </w: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0155A3" w:rsidTr="00782860">
        <w:trPr>
          <w:trHeight w:val="707"/>
        </w:trPr>
        <w:tc>
          <w:tcPr>
            <w:tcW w:w="959" w:type="dxa"/>
            <w:vMerge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r>
              <w:rPr>
                <w:rFonts w:ascii="仿宋" w:eastAsia="仿宋" w:hAnsi="仿宋" w:hint="eastAsia"/>
                <w:sz w:val="24"/>
              </w:rPr>
              <w:t>二（2月）</w:t>
            </w:r>
          </w:p>
        </w:tc>
        <w:tc>
          <w:tcPr>
            <w:tcW w:w="2410" w:type="dxa"/>
            <w:vMerge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</w:tcPr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  <w:tr w:rsidR="00782860" w:rsidRPr="000155A3" w:rsidTr="00782860">
        <w:trPr>
          <w:trHeight w:val="208"/>
        </w:trPr>
        <w:tc>
          <w:tcPr>
            <w:tcW w:w="959" w:type="dxa"/>
            <w:vMerge/>
            <w:shd w:val="clear" w:color="auto" w:fill="auto"/>
          </w:tcPr>
          <w:p w:rsidR="00782860" w:rsidRDefault="00782860" w:rsidP="007828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  <w:r w:rsidRPr="00CA36BE">
              <w:rPr>
                <w:rFonts w:ascii="仿宋" w:eastAsia="仿宋" w:hAnsi="仿宋" w:hint="eastAsia"/>
                <w:sz w:val="24"/>
              </w:rPr>
              <w:t>科技企业CEO投融资实训班</w:t>
            </w:r>
            <w:r>
              <w:rPr>
                <w:rFonts w:ascii="仿宋" w:eastAsia="仿宋" w:hAnsi="仿宋" w:hint="eastAsia"/>
                <w:sz w:val="24"/>
              </w:rPr>
              <w:t>二（3月）</w:t>
            </w:r>
          </w:p>
        </w:tc>
        <w:tc>
          <w:tcPr>
            <w:tcW w:w="2410" w:type="dxa"/>
            <w:vMerge/>
            <w:shd w:val="clear" w:color="auto" w:fill="auto"/>
          </w:tcPr>
          <w:p w:rsidR="00782860" w:rsidRPr="000155A3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</w:tcPr>
          <w:p w:rsidR="00782860" w:rsidRPr="00805DC5" w:rsidRDefault="00782860" w:rsidP="007828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2860" w:rsidRDefault="00782860" w:rsidP="00782860">
            <w:r w:rsidRPr="00805DC5">
              <w:rPr>
                <w:rFonts w:ascii="仿宋" w:eastAsia="仿宋" w:hAnsi="仿宋" w:hint="eastAsia"/>
                <w:sz w:val="24"/>
              </w:rPr>
              <w:t>2天</w:t>
            </w:r>
          </w:p>
        </w:tc>
      </w:tr>
    </w:tbl>
    <w:p w:rsidR="00F175F8" w:rsidRDefault="00F175F8" w:rsidP="00F175F8">
      <w:pPr>
        <w:spacing w:line="360" w:lineRule="auto"/>
        <w:ind w:firstLineChars="201" w:firstLine="643"/>
        <w:rPr>
          <w:rFonts w:eastAsia="仿宋_GB2312"/>
          <w:sz w:val="32"/>
          <w:szCs w:val="32"/>
        </w:rPr>
      </w:pPr>
    </w:p>
    <w:p w:rsidR="00F175F8" w:rsidRDefault="00F175F8" w:rsidP="00F175F8">
      <w:pPr>
        <w:spacing w:line="360" w:lineRule="auto"/>
        <w:ind w:firstLineChars="201" w:firstLine="643"/>
        <w:rPr>
          <w:rFonts w:eastAsia="仿宋_GB2312"/>
          <w:sz w:val="32"/>
          <w:szCs w:val="32"/>
        </w:rPr>
      </w:pPr>
    </w:p>
    <w:p w:rsidR="00F175F8" w:rsidRPr="00B86B53" w:rsidRDefault="00F175F8" w:rsidP="00F175F8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Times New Roman" w:hAnsi="Times New Roman" w:hint="eastAsia"/>
          <w:b/>
          <w:sz w:val="32"/>
          <w:szCs w:val="32"/>
        </w:rPr>
        <w:lastRenderedPageBreak/>
        <w:t>培训单位</w:t>
      </w:r>
      <w:r w:rsidRPr="00B86B53">
        <w:rPr>
          <w:rFonts w:ascii="Times New Roman" w:hAnsi="Times New Roman" w:hint="eastAsia"/>
          <w:b/>
          <w:sz w:val="32"/>
          <w:szCs w:val="32"/>
        </w:rPr>
        <w:t>简介</w:t>
      </w:r>
    </w:p>
    <w:p w:rsidR="00F175F8" w:rsidRDefault="00F175F8" w:rsidP="00F175F8">
      <w:pPr>
        <w:spacing w:line="360" w:lineRule="auto"/>
        <w:ind w:firstLineChars="201" w:firstLine="643"/>
        <w:rPr>
          <w:rFonts w:eastAsia="仿宋_GB2312"/>
          <w:sz w:val="32"/>
          <w:szCs w:val="32"/>
        </w:rPr>
      </w:pPr>
      <w:r w:rsidRPr="00060F5D">
        <w:rPr>
          <w:rFonts w:eastAsia="仿宋_GB2312" w:hint="eastAsia"/>
          <w:sz w:val="32"/>
          <w:szCs w:val="32"/>
        </w:rPr>
        <w:t>中科院创新孵化（安徽）有限公司（简称国科安徽）是中国科学院控股有限公司</w:t>
      </w:r>
      <w:r>
        <w:rPr>
          <w:rFonts w:eastAsia="仿宋_GB2312" w:hint="eastAsia"/>
          <w:sz w:val="32"/>
          <w:szCs w:val="32"/>
        </w:rPr>
        <w:t>（</w:t>
      </w:r>
      <w:r w:rsidRPr="00060F5D">
        <w:rPr>
          <w:rFonts w:eastAsia="仿宋_GB2312" w:hint="eastAsia"/>
          <w:sz w:val="32"/>
          <w:szCs w:val="32"/>
        </w:rPr>
        <w:t>简称国科控股</w:t>
      </w:r>
      <w:r>
        <w:rPr>
          <w:rFonts w:eastAsia="仿宋_GB2312" w:hint="eastAsia"/>
          <w:sz w:val="32"/>
          <w:szCs w:val="32"/>
        </w:rPr>
        <w:t>）</w:t>
      </w:r>
      <w:r w:rsidRPr="00060F5D">
        <w:rPr>
          <w:rFonts w:eastAsia="仿宋_GB2312" w:hint="eastAsia"/>
          <w:sz w:val="32"/>
          <w:szCs w:val="32"/>
        </w:rPr>
        <w:t>体系的科技产业投资、科技成果产业化、科技企业培育和知识产权运营的综合平台公司。在“创新驱动发展”、“大众创业，万众创新”等国家战略指引下，公司积极探索科技产业发展规律，立足长三角、辐射全国，搭建创新创业生态系统网络，聚集科技创新资源，打造科技创新服务优势，促进科技成果转化和科技产业发展壮大。公司将形成“科技转化孵化、科技投资基金、技术咨询和研发服务、创新创业培训、知识产权运营、科技产业园”六位一体、相互协同的业务格局，对外构建技术、信息、人才、资金、产业等资源开放共享的协作体系，促进科技产业参与主体间集群式创新发展，成长为具备全面业务能力的</w:t>
      </w:r>
      <w:proofErr w:type="gramStart"/>
      <w:r w:rsidRPr="00060F5D">
        <w:rPr>
          <w:rFonts w:eastAsia="仿宋_GB2312" w:hint="eastAsia"/>
          <w:sz w:val="32"/>
          <w:szCs w:val="32"/>
        </w:rPr>
        <w:t>知名科技</w:t>
      </w:r>
      <w:proofErr w:type="gramEnd"/>
      <w:r w:rsidRPr="00060F5D">
        <w:rPr>
          <w:rFonts w:eastAsia="仿宋_GB2312" w:hint="eastAsia"/>
          <w:sz w:val="32"/>
          <w:szCs w:val="32"/>
        </w:rPr>
        <w:t>服务提供商。</w:t>
      </w:r>
    </w:p>
    <w:p w:rsidR="00F175F8" w:rsidRPr="00EF0345" w:rsidRDefault="00F175F8" w:rsidP="00F175F8">
      <w:pPr>
        <w:spacing w:line="360" w:lineRule="auto"/>
        <w:ind w:firstLineChars="201" w:firstLine="643"/>
        <w:rPr>
          <w:rFonts w:eastAsia="仿宋_GB2312"/>
          <w:sz w:val="32"/>
          <w:szCs w:val="32"/>
        </w:rPr>
      </w:pPr>
      <w:r w:rsidRPr="00EF0345">
        <w:rPr>
          <w:rFonts w:eastAsia="仿宋_GB2312"/>
          <w:sz w:val="32"/>
          <w:szCs w:val="32"/>
        </w:rPr>
        <w:t>2017</w:t>
      </w:r>
      <w:r w:rsidRPr="00EF0345">
        <w:rPr>
          <w:rFonts w:eastAsia="仿宋_GB2312" w:hint="eastAsia"/>
          <w:sz w:val="32"/>
          <w:szCs w:val="32"/>
        </w:rPr>
        <w:t>年，</w:t>
      </w:r>
      <w:r>
        <w:rPr>
          <w:rFonts w:eastAsia="仿宋_GB2312" w:hint="eastAsia"/>
          <w:sz w:val="32"/>
          <w:szCs w:val="32"/>
        </w:rPr>
        <w:t>经</w:t>
      </w:r>
      <w:r w:rsidRPr="00A970C5">
        <w:rPr>
          <w:rFonts w:eastAsia="仿宋_GB2312" w:hint="eastAsia"/>
          <w:sz w:val="32"/>
          <w:szCs w:val="32"/>
        </w:rPr>
        <w:t>中科院联想学院课程专家评审会</w:t>
      </w:r>
      <w:r>
        <w:rPr>
          <w:rFonts w:eastAsia="仿宋_GB2312" w:hint="eastAsia"/>
          <w:sz w:val="32"/>
          <w:szCs w:val="32"/>
        </w:rPr>
        <w:t>审核，</w:t>
      </w:r>
      <w:r w:rsidRPr="00EF0345">
        <w:rPr>
          <w:rFonts w:eastAsia="仿宋_GB2312" w:hint="eastAsia"/>
          <w:sz w:val="32"/>
          <w:szCs w:val="32"/>
        </w:rPr>
        <w:t>国科安徽已被纳入</w:t>
      </w:r>
      <w:bookmarkStart w:id="17" w:name="_Hlk485161654"/>
      <w:r w:rsidRPr="00EF0345">
        <w:rPr>
          <w:rFonts w:eastAsia="仿宋_GB2312" w:hint="eastAsia"/>
          <w:sz w:val="32"/>
          <w:szCs w:val="32"/>
        </w:rPr>
        <w:t>中科院联想学院</w:t>
      </w:r>
      <w:bookmarkEnd w:id="17"/>
      <w:r w:rsidRPr="00EF0345">
        <w:rPr>
          <w:rFonts w:eastAsia="仿宋_GB2312" w:hint="eastAsia"/>
          <w:sz w:val="32"/>
          <w:szCs w:val="32"/>
        </w:rPr>
        <w:t>的培训</w:t>
      </w:r>
      <w:r>
        <w:rPr>
          <w:rFonts w:eastAsia="仿宋_GB2312" w:hint="eastAsia"/>
          <w:sz w:val="32"/>
          <w:szCs w:val="32"/>
        </w:rPr>
        <w:t>课程</w:t>
      </w:r>
      <w:r w:rsidRPr="00EF0345">
        <w:rPr>
          <w:rFonts w:eastAsia="仿宋_GB2312" w:hint="eastAsia"/>
          <w:sz w:val="32"/>
          <w:szCs w:val="32"/>
        </w:rPr>
        <w:t>体系，</w:t>
      </w:r>
      <w:r w:rsidR="005D3F48">
        <w:rPr>
          <w:rFonts w:eastAsia="仿宋_GB2312" w:hint="eastAsia"/>
          <w:sz w:val="32"/>
          <w:szCs w:val="32"/>
        </w:rPr>
        <w:t>将为参训学员</w:t>
      </w:r>
      <w:r w:rsidRPr="00825EED">
        <w:rPr>
          <w:rFonts w:eastAsia="仿宋_GB2312" w:hint="eastAsia"/>
          <w:sz w:val="32"/>
          <w:szCs w:val="32"/>
        </w:rPr>
        <w:t>颁发“中科院联想学院”结业证书</w:t>
      </w:r>
      <w:r w:rsidR="00770AC3">
        <w:rPr>
          <w:rFonts w:eastAsia="仿宋_GB2312" w:hint="eastAsia"/>
          <w:sz w:val="32"/>
          <w:szCs w:val="32"/>
        </w:rPr>
        <w:t>，同时该培训可作为职称评定继续教育学时、学分</w:t>
      </w:r>
      <w:r>
        <w:rPr>
          <w:rFonts w:eastAsia="仿宋_GB2312" w:hint="eastAsia"/>
          <w:sz w:val="32"/>
          <w:szCs w:val="32"/>
        </w:rPr>
        <w:t>。未来公司将</w:t>
      </w:r>
      <w:r w:rsidRPr="00EF0345">
        <w:rPr>
          <w:rFonts w:eastAsia="仿宋_GB2312" w:hint="eastAsia"/>
          <w:sz w:val="32"/>
          <w:szCs w:val="32"/>
        </w:rPr>
        <w:t>依托“联想学院”培养创新创业人才，坚持实践性、市场化和国际化视野，全力服务“大众创业、万众创新”，着力催生并孵化更多有强大生命力和使命感的科技企业，构建培训、孵化和天使投资融合发展的新模式。</w:t>
      </w:r>
    </w:p>
    <w:p w:rsidR="003845E9" w:rsidRPr="00B86B53" w:rsidRDefault="003845E9" w:rsidP="0047046A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lastRenderedPageBreak/>
        <w:t>培训项目简介</w:t>
      </w:r>
    </w:p>
    <w:p w:rsidR="00606CC6" w:rsidRPr="00606CC6" w:rsidRDefault="00606CC6" w:rsidP="00606CC6">
      <w:pPr>
        <w:pStyle w:val="a3"/>
        <w:spacing w:line="360" w:lineRule="auto"/>
        <w:ind w:firstLine="643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1</w:t>
      </w:r>
      <w:r>
        <w:rPr>
          <w:rFonts w:ascii="Times New Roman" w:hAnsi="Times New Roman" w:hint="eastAsia"/>
          <w:b/>
          <w:sz w:val="32"/>
          <w:szCs w:val="32"/>
        </w:rPr>
        <w:t>、</w:t>
      </w:r>
      <w:r w:rsidRPr="00606CC6">
        <w:rPr>
          <w:rFonts w:ascii="Times New Roman" w:hAnsi="Times New Roman" w:hint="eastAsia"/>
          <w:b/>
          <w:sz w:val="32"/>
          <w:szCs w:val="32"/>
        </w:rPr>
        <w:t>科技企业</w:t>
      </w:r>
      <w:r w:rsidRPr="00606CC6">
        <w:rPr>
          <w:rFonts w:ascii="Times New Roman" w:hAnsi="Times New Roman" w:hint="eastAsia"/>
          <w:b/>
          <w:sz w:val="32"/>
          <w:szCs w:val="32"/>
        </w:rPr>
        <w:t>CEO</w:t>
      </w:r>
      <w:r w:rsidRPr="00606CC6">
        <w:rPr>
          <w:rFonts w:ascii="Times New Roman" w:hAnsi="Times New Roman" w:hint="eastAsia"/>
          <w:b/>
          <w:sz w:val="32"/>
          <w:szCs w:val="32"/>
        </w:rPr>
        <w:t>投融资实训班</w:t>
      </w:r>
    </w:p>
    <w:p w:rsidR="00606CC6" w:rsidRDefault="00606CC6" w:rsidP="00DB59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（1）课程简介</w:t>
      </w:r>
    </w:p>
    <w:p w:rsidR="003845E9" w:rsidRPr="00CA7B54" w:rsidRDefault="003845E9" w:rsidP="00DB598B">
      <w:pPr>
        <w:spacing w:line="360" w:lineRule="auto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CA7B54">
        <w:rPr>
          <w:rFonts w:ascii="仿宋" w:eastAsia="仿宋" w:hAnsi="仿宋" w:hint="eastAsia"/>
          <w:sz w:val="32"/>
          <w:szCs w:val="32"/>
        </w:rPr>
        <w:t>融资是科技型创新企业必须</w:t>
      </w:r>
      <w:r>
        <w:rPr>
          <w:rFonts w:ascii="仿宋" w:eastAsia="仿宋" w:hAnsi="仿宋" w:hint="eastAsia"/>
          <w:sz w:val="32"/>
          <w:szCs w:val="32"/>
        </w:rPr>
        <w:t>首先</w:t>
      </w:r>
      <w:r w:rsidRPr="00CA7B54">
        <w:rPr>
          <w:rFonts w:ascii="仿宋" w:eastAsia="仿宋" w:hAnsi="仿宋" w:hint="eastAsia"/>
          <w:sz w:val="32"/>
          <w:szCs w:val="32"/>
        </w:rPr>
        <w:t>面临的重要问题，一个好的融资不仅能够解决公司的资金问题，同时能够引入战略资源持续推动公司发展。但是，由于</w:t>
      </w:r>
      <w:r>
        <w:rPr>
          <w:rFonts w:ascii="仿宋" w:eastAsia="仿宋" w:hAnsi="仿宋" w:hint="eastAsia"/>
          <w:sz w:val="32"/>
          <w:szCs w:val="32"/>
        </w:rPr>
        <w:t>科技型初创企业固定资产少、销售收入少、产品需要进一步研发，而且大</w:t>
      </w:r>
      <w:r w:rsidRPr="00CA7B54">
        <w:rPr>
          <w:rFonts w:ascii="仿宋" w:eastAsia="仿宋" w:hAnsi="仿宋" w:hint="eastAsia"/>
          <w:sz w:val="32"/>
          <w:szCs w:val="32"/>
        </w:rPr>
        <w:t>多科技型企业</w:t>
      </w:r>
      <w:r>
        <w:rPr>
          <w:rFonts w:ascii="仿宋" w:eastAsia="仿宋" w:hAnsi="仿宋" w:hint="eastAsia"/>
          <w:sz w:val="32"/>
          <w:szCs w:val="32"/>
        </w:rPr>
        <w:t>创始人或</w:t>
      </w:r>
      <w:r w:rsidRPr="00CA7B54">
        <w:rPr>
          <w:rFonts w:ascii="仿宋" w:eastAsia="仿宋" w:hAnsi="仿宋"/>
          <w:sz w:val="32"/>
          <w:szCs w:val="32"/>
        </w:rPr>
        <w:t>CEO</w:t>
      </w:r>
      <w:r w:rsidRPr="00CA7B54">
        <w:rPr>
          <w:rFonts w:ascii="仿宋" w:eastAsia="仿宋" w:hAnsi="仿宋" w:hint="eastAsia"/>
          <w:sz w:val="32"/>
          <w:szCs w:val="32"/>
        </w:rPr>
        <w:t>多为技术出身，对融资缺少认识和理解，一直难觅投资或者因</w:t>
      </w:r>
      <w:r>
        <w:rPr>
          <w:rFonts w:ascii="仿宋" w:eastAsia="仿宋" w:hAnsi="仿宋" w:hint="eastAsia"/>
          <w:sz w:val="32"/>
          <w:szCs w:val="32"/>
        </w:rPr>
        <w:t>仓促融资</w:t>
      </w:r>
      <w:r w:rsidRPr="00CA7B54">
        <w:rPr>
          <w:rFonts w:ascii="仿宋" w:eastAsia="仿宋" w:hAnsi="仿宋" w:hint="eastAsia"/>
          <w:sz w:val="32"/>
          <w:szCs w:val="32"/>
        </w:rPr>
        <w:t>导致出现公司后续发展障碍的问题十分突出，为解决此类问题，国科安徽充分挖掘企业家学员及投资人机构资源，开设科技企业</w:t>
      </w:r>
      <w:r w:rsidRPr="00CA7B54">
        <w:rPr>
          <w:rFonts w:ascii="仿宋" w:eastAsia="仿宋" w:hAnsi="仿宋"/>
          <w:sz w:val="32"/>
          <w:szCs w:val="32"/>
        </w:rPr>
        <w:t>CEO</w:t>
      </w:r>
      <w:r w:rsidRPr="00CA7B54">
        <w:rPr>
          <w:rFonts w:ascii="仿宋" w:eastAsia="仿宋" w:hAnsi="仿宋" w:hint="eastAsia"/>
          <w:sz w:val="32"/>
          <w:szCs w:val="32"/>
        </w:rPr>
        <w:t>投融资实训班，搭建企业家与投资人之间的桥梁，在提升企业家投融资知识的同时，促成项目投资完成。</w:t>
      </w:r>
    </w:p>
    <w:p w:rsidR="00606CC6" w:rsidRDefault="00606CC6" w:rsidP="00606CC6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  <w:r w:rsidRPr="00392A2F">
        <w:rPr>
          <w:rFonts w:ascii="仿宋" w:eastAsia="仿宋" w:hAnsi="仿宋" w:hint="eastAsia"/>
          <w:sz w:val="30"/>
          <w:szCs w:val="30"/>
        </w:rPr>
        <w:t>（</w:t>
      </w:r>
      <w:r w:rsidRPr="00392A2F">
        <w:rPr>
          <w:rFonts w:ascii="仿宋" w:eastAsia="仿宋" w:hAnsi="仿宋"/>
          <w:sz w:val="30"/>
          <w:szCs w:val="30"/>
        </w:rPr>
        <w:t>2</w:t>
      </w:r>
      <w:r w:rsidRPr="00392A2F">
        <w:rPr>
          <w:rFonts w:ascii="仿宋" w:eastAsia="仿宋" w:hAnsi="仿宋" w:hint="eastAsia"/>
          <w:sz w:val="30"/>
          <w:szCs w:val="30"/>
        </w:rPr>
        <w:t>）培训目标</w:t>
      </w:r>
    </w:p>
    <w:p w:rsidR="00606CC6" w:rsidRDefault="00606CC6" w:rsidP="00606CC6">
      <w:pPr>
        <w:spacing w:line="360" w:lineRule="auto"/>
        <w:ind w:firstLine="570"/>
        <w:rPr>
          <w:rFonts w:ascii="仿宋" w:eastAsia="仿宋" w:hAnsi="仿宋"/>
          <w:sz w:val="30"/>
          <w:szCs w:val="30"/>
        </w:rPr>
      </w:pPr>
      <w:r w:rsidRPr="00392A2F">
        <w:rPr>
          <w:rFonts w:ascii="仿宋" w:eastAsia="仿宋" w:hAnsi="仿宋" w:hint="eastAsia"/>
          <w:sz w:val="30"/>
          <w:szCs w:val="30"/>
        </w:rPr>
        <w:t>提升</w:t>
      </w:r>
      <w:r>
        <w:rPr>
          <w:rFonts w:ascii="仿宋" w:eastAsia="仿宋" w:hAnsi="仿宋" w:hint="eastAsia"/>
          <w:sz w:val="30"/>
          <w:szCs w:val="30"/>
        </w:rPr>
        <w:t>学员商业计划书及路演融资能力；</w:t>
      </w:r>
      <w:r w:rsidRPr="00392A2F">
        <w:rPr>
          <w:rFonts w:ascii="仿宋" w:eastAsia="仿宋" w:hAnsi="仿宋" w:hint="eastAsia"/>
          <w:sz w:val="30"/>
          <w:szCs w:val="30"/>
        </w:rPr>
        <w:t>分辨债权和股权融资的优劣，选择自己适合的融资方式</w:t>
      </w:r>
      <w:r>
        <w:rPr>
          <w:rFonts w:ascii="仿宋" w:eastAsia="仿宋" w:hAnsi="仿宋" w:hint="eastAsia"/>
          <w:sz w:val="30"/>
          <w:szCs w:val="30"/>
        </w:rPr>
        <w:t>；</w:t>
      </w:r>
      <w:r w:rsidRPr="00392A2F">
        <w:rPr>
          <w:rFonts w:ascii="仿宋" w:eastAsia="仿宋" w:hAnsi="仿宋" w:hint="eastAsia"/>
          <w:sz w:val="30"/>
          <w:szCs w:val="30"/>
        </w:rPr>
        <w:t>分析投资协议的重要条款，避免法律陷阱提升</w:t>
      </w:r>
      <w:r w:rsidRPr="00D7110E">
        <w:rPr>
          <w:rFonts w:ascii="仿宋" w:eastAsia="仿宋" w:hAnsi="仿宋" w:hint="eastAsia"/>
          <w:sz w:val="30"/>
          <w:szCs w:val="30"/>
        </w:rPr>
        <w:t>科技企业</w:t>
      </w:r>
      <w:r w:rsidRPr="00D7110E">
        <w:rPr>
          <w:rFonts w:ascii="仿宋" w:eastAsia="仿宋" w:hAnsi="仿宋"/>
          <w:sz w:val="30"/>
          <w:szCs w:val="30"/>
        </w:rPr>
        <w:t>CEO</w:t>
      </w:r>
      <w:r w:rsidRPr="00392A2F">
        <w:rPr>
          <w:rFonts w:ascii="仿宋" w:eastAsia="仿宋" w:hAnsi="仿宋" w:hint="eastAsia"/>
          <w:sz w:val="30"/>
          <w:szCs w:val="30"/>
        </w:rPr>
        <w:t>融资规划及资本运作能力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606CC6" w:rsidRDefault="00606CC6" w:rsidP="00606CC6">
      <w:pPr>
        <w:spacing w:line="360" w:lineRule="auto"/>
        <w:ind w:firstLineChars="200" w:firstLine="643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sz w:val="32"/>
          <w:szCs w:val="32"/>
        </w:rPr>
        <w:t>2</w:t>
      </w:r>
      <w:r>
        <w:rPr>
          <w:rFonts w:ascii="Times New Roman" w:hAnsi="Times New Roman" w:hint="eastAsia"/>
          <w:b/>
          <w:sz w:val="32"/>
          <w:szCs w:val="32"/>
        </w:rPr>
        <w:t>、</w:t>
      </w:r>
      <w:r w:rsidRPr="00606CC6">
        <w:rPr>
          <w:rFonts w:ascii="Times New Roman" w:hAnsi="Times New Roman" w:hint="eastAsia"/>
          <w:b/>
          <w:sz w:val="32"/>
          <w:szCs w:val="32"/>
        </w:rPr>
        <w:t>科技</w:t>
      </w:r>
      <w:r>
        <w:rPr>
          <w:rFonts w:ascii="Times New Roman" w:hAnsi="Times New Roman" w:hint="eastAsia"/>
          <w:b/>
          <w:sz w:val="32"/>
          <w:szCs w:val="32"/>
        </w:rPr>
        <w:t>人员成果</w:t>
      </w:r>
      <w:r w:rsidR="009C322A">
        <w:rPr>
          <w:rFonts w:ascii="Times New Roman" w:hAnsi="Times New Roman" w:hint="eastAsia"/>
          <w:b/>
          <w:sz w:val="32"/>
          <w:szCs w:val="32"/>
        </w:rPr>
        <w:t>转化拓展班</w:t>
      </w:r>
    </w:p>
    <w:p w:rsidR="00606CC6" w:rsidRDefault="00606CC6" w:rsidP="00606CC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92A2F">
        <w:rPr>
          <w:rFonts w:ascii="仿宋" w:eastAsia="仿宋" w:hAnsi="仿宋" w:hint="eastAsia"/>
          <w:sz w:val="30"/>
          <w:szCs w:val="30"/>
        </w:rPr>
        <w:t>（</w:t>
      </w:r>
      <w:r w:rsidRPr="00392A2F">
        <w:rPr>
          <w:rFonts w:ascii="仿宋" w:eastAsia="仿宋" w:hAnsi="仿宋"/>
          <w:sz w:val="30"/>
          <w:szCs w:val="30"/>
        </w:rPr>
        <w:t>1</w:t>
      </w:r>
      <w:r w:rsidRPr="00392A2F">
        <w:rPr>
          <w:rFonts w:ascii="仿宋" w:eastAsia="仿宋" w:hAnsi="仿宋" w:hint="eastAsia"/>
          <w:sz w:val="30"/>
          <w:szCs w:val="30"/>
        </w:rPr>
        <w:t>）课程简介</w:t>
      </w:r>
    </w:p>
    <w:p w:rsidR="00606CC6" w:rsidRPr="00392A2F" w:rsidRDefault="00606CC6" w:rsidP="00606CC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92A2F">
        <w:rPr>
          <w:rFonts w:ascii="仿宋" w:eastAsia="仿宋" w:hAnsi="仿宋" w:hint="eastAsia"/>
          <w:sz w:val="30"/>
          <w:szCs w:val="30"/>
        </w:rPr>
        <w:t>围绕在皖中科院各科研院所及高校科技成果转化，梳理解决科技成果产业化中科研项目与市场错配、成果转化模式过于保守、投资机制严重缺失、技术研发难以商业落地等问题。帮助科研院</w:t>
      </w:r>
      <w:r w:rsidRPr="00392A2F">
        <w:rPr>
          <w:rFonts w:ascii="仿宋" w:eastAsia="仿宋" w:hAnsi="仿宋" w:hint="eastAsia"/>
          <w:sz w:val="30"/>
          <w:szCs w:val="30"/>
        </w:rPr>
        <w:lastRenderedPageBreak/>
        <w:t>所及高校人员以及有科技成果产业化需求的企业，掌握相关具体操作工具、方法和技巧，提高科技成果转化的效率。</w:t>
      </w:r>
    </w:p>
    <w:p w:rsidR="00606CC6" w:rsidRDefault="00606CC6" w:rsidP="00606CC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92A2F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2</w:t>
      </w:r>
      <w:r w:rsidRPr="00392A2F">
        <w:rPr>
          <w:rFonts w:ascii="仿宋" w:eastAsia="仿宋" w:hAnsi="仿宋" w:hint="eastAsia"/>
          <w:sz w:val="30"/>
          <w:szCs w:val="30"/>
        </w:rPr>
        <w:t>）培训目标</w:t>
      </w:r>
    </w:p>
    <w:p w:rsidR="00606CC6" w:rsidRPr="00392A2F" w:rsidRDefault="00606CC6" w:rsidP="00606CC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帮助学员找准科技转化的战略要点，解决其科研选题与市场错配的问题；</w:t>
      </w:r>
      <w:r w:rsidRPr="00392A2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熟悉科技成果转化的主要路径和渠道；</w:t>
      </w:r>
      <w:r w:rsidRPr="00392A2F">
        <w:rPr>
          <w:rFonts w:ascii="仿宋" w:eastAsia="仿宋" w:hAnsi="仿宋" w:hint="eastAsia"/>
          <w:sz w:val="30"/>
          <w:szCs w:val="30"/>
        </w:rPr>
        <w:t>掌握科技成果转化</w:t>
      </w:r>
      <w:r>
        <w:rPr>
          <w:rFonts w:ascii="仿宋" w:eastAsia="仿宋" w:hAnsi="仿宋" w:hint="eastAsia"/>
          <w:sz w:val="30"/>
          <w:szCs w:val="30"/>
        </w:rPr>
        <w:t>中可用到的具体操作工具、方法、技巧，有效提升科技成果的转化效率；</w:t>
      </w:r>
      <w:r w:rsidRPr="00392A2F">
        <w:rPr>
          <w:rFonts w:ascii="仿宋" w:eastAsia="仿宋" w:hAnsi="仿宋" w:hint="eastAsia"/>
          <w:sz w:val="30"/>
          <w:szCs w:val="30"/>
        </w:rPr>
        <w:t>了解资</w:t>
      </w:r>
      <w:r>
        <w:rPr>
          <w:rFonts w:ascii="仿宋" w:eastAsia="仿宋" w:hAnsi="仿宋" w:hint="eastAsia"/>
          <w:sz w:val="30"/>
          <w:szCs w:val="30"/>
        </w:rPr>
        <w:t>本市场的运作逻辑，在科技成果转化过程中正确看待并运用资本的力量；</w:t>
      </w:r>
      <w:r w:rsidRPr="00392A2F">
        <w:rPr>
          <w:rFonts w:ascii="仿宋" w:eastAsia="仿宋" w:hAnsi="仿宋" w:hint="eastAsia"/>
          <w:sz w:val="30"/>
          <w:szCs w:val="30"/>
        </w:rPr>
        <w:t>提升科技成果转化</w:t>
      </w:r>
      <w:r>
        <w:rPr>
          <w:rFonts w:ascii="仿宋" w:eastAsia="仿宋" w:hAnsi="仿宋" w:hint="eastAsia"/>
          <w:sz w:val="30"/>
          <w:szCs w:val="30"/>
        </w:rPr>
        <w:t>相关人员商业运营意识及思路，破除在科技成果转化</w:t>
      </w:r>
      <w:proofErr w:type="gramStart"/>
      <w:r>
        <w:rPr>
          <w:rFonts w:ascii="仿宋" w:eastAsia="仿宋" w:hAnsi="仿宋" w:hint="eastAsia"/>
          <w:sz w:val="30"/>
          <w:szCs w:val="30"/>
        </w:rPr>
        <w:t>中模式</w:t>
      </w:r>
      <w:proofErr w:type="gramEnd"/>
      <w:r>
        <w:rPr>
          <w:rFonts w:ascii="仿宋" w:eastAsia="仿宋" w:hAnsi="仿宋" w:hint="eastAsia"/>
          <w:sz w:val="30"/>
          <w:szCs w:val="30"/>
        </w:rPr>
        <w:t>创新的困局。</w:t>
      </w:r>
    </w:p>
    <w:p w:rsidR="003845E9" w:rsidRPr="00B86B53" w:rsidRDefault="003845E9" w:rsidP="0047046A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t>课程体系</w:t>
      </w:r>
    </w:p>
    <w:p w:rsidR="003845E9" w:rsidRDefault="003845E9" w:rsidP="00DB598B">
      <w:pPr>
        <w:spacing w:beforeLines="50" w:before="156"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针对科技企业融资</w:t>
      </w:r>
      <w:r w:rsidR="00606CC6">
        <w:rPr>
          <w:rFonts w:ascii="Times New Roman" w:eastAsia="仿宋_GB2312" w:hAnsi="Times New Roman" w:hint="eastAsia"/>
          <w:sz w:val="32"/>
          <w:szCs w:val="32"/>
        </w:rPr>
        <w:t>及</w:t>
      </w:r>
      <w:r w:rsidR="004D7D43">
        <w:rPr>
          <w:rFonts w:ascii="Times New Roman" w:eastAsia="仿宋_GB2312" w:hAnsi="Times New Roman" w:hint="eastAsia"/>
          <w:sz w:val="32"/>
          <w:szCs w:val="32"/>
        </w:rPr>
        <w:t>科技</w:t>
      </w:r>
      <w:r w:rsidR="00606CC6">
        <w:rPr>
          <w:rFonts w:ascii="Times New Roman" w:eastAsia="仿宋_GB2312" w:hAnsi="Times New Roman" w:hint="eastAsia"/>
          <w:sz w:val="32"/>
          <w:szCs w:val="32"/>
        </w:rPr>
        <w:t>成果转化</w:t>
      </w:r>
      <w:r>
        <w:rPr>
          <w:rFonts w:ascii="Times New Roman" w:eastAsia="仿宋_GB2312" w:hAnsi="Times New Roman" w:hint="eastAsia"/>
          <w:sz w:val="32"/>
          <w:szCs w:val="32"/>
        </w:rPr>
        <w:t>过程中的常见问题</w:t>
      </w:r>
      <w:r w:rsidRPr="00B86B53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设计个性化、定制化的培训课程，邀请</w:t>
      </w:r>
      <w:r w:rsidRPr="00B86B53">
        <w:rPr>
          <w:rFonts w:ascii="Times New Roman" w:eastAsia="仿宋_GB2312" w:hAnsi="Times New Roman" w:hint="eastAsia"/>
          <w:sz w:val="32"/>
          <w:szCs w:val="32"/>
        </w:rPr>
        <w:t>资深投资人、</w:t>
      </w:r>
      <w:r w:rsidR="00606CC6">
        <w:rPr>
          <w:rFonts w:ascii="Times New Roman" w:eastAsia="仿宋_GB2312" w:hAnsi="Times New Roman" w:hint="eastAsia"/>
          <w:sz w:val="32"/>
          <w:szCs w:val="32"/>
        </w:rPr>
        <w:t>知名学者、政府权威人士、</w:t>
      </w:r>
      <w:r w:rsidRPr="00B86B53">
        <w:rPr>
          <w:rFonts w:ascii="Times New Roman" w:eastAsia="仿宋_GB2312" w:hAnsi="Times New Roman" w:hint="eastAsia"/>
          <w:sz w:val="32"/>
          <w:szCs w:val="32"/>
        </w:rPr>
        <w:t>实战专家</w:t>
      </w:r>
      <w:r w:rsidR="00606CC6">
        <w:rPr>
          <w:rFonts w:ascii="Times New Roman" w:eastAsia="仿宋_GB2312" w:hAnsi="Times New Roman" w:hint="eastAsia"/>
          <w:sz w:val="32"/>
          <w:szCs w:val="32"/>
        </w:rPr>
        <w:t>及创业导师</w:t>
      </w:r>
      <w:r w:rsidRPr="00B86B53">
        <w:rPr>
          <w:rFonts w:ascii="Times New Roman" w:eastAsia="仿宋_GB2312" w:hAnsi="Times New Roman" w:hint="eastAsia"/>
          <w:sz w:val="32"/>
          <w:szCs w:val="32"/>
        </w:rPr>
        <w:t>授课</w:t>
      </w:r>
      <w:r w:rsidR="00606CC6">
        <w:rPr>
          <w:rFonts w:ascii="Times New Roman" w:eastAsia="仿宋_GB2312" w:hAnsi="Times New Roman" w:hint="eastAsia"/>
          <w:sz w:val="32"/>
          <w:szCs w:val="32"/>
        </w:rPr>
        <w:t>，其中</w:t>
      </w:r>
      <w:r w:rsidRPr="00B86B53">
        <w:rPr>
          <w:rFonts w:ascii="Times New Roman" w:eastAsia="仿宋_GB2312" w:hAnsi="Times New Roman" w:hint="eastAsia"/>
          <w:sz w:val="32"/>
          <w:szCs w:val="32"/>
        </w:rPr>
        <w:t>课程</w:t>
      </w:r>
      <w:r w:rsidR="00CE05D2">
        <w:rPr>
          <w:rFonts w:ascii="Times New Roman" w:eastAsia="仿宋_GB2312" w:hAnsi="Times New Roman" w:hint="eastAsia"/>
          <w:sz w:val="32"/>
          <w:szCs w:val="32"/>
        </w:rPr>
        <w:t>及</w:t>
      </w:r>
      <w:r w:rsidRPr="00B86B53">
        <w:rPr>
          <w:rFonts w:ascii="Times New Roman" w:eastAsia="仿宋_GB2312" w:hAnsi="Times New Roman" w:hint="eastAsia"/>
          <w:sz w:val="32"/>
          <w:szCs w:val="32"/>
        </w:rPr>
        <w:t>活动设置如下：</w:t>
      </w:r>
    </w:p>
    <w:p w:rsidR="0067371C" w:rsidRPr="0067371C" w:rsidRDefault="0067371C" w:rsidP="0067371C">
      <w:pPr>
        <w:spacing w:beforeLines="50" w:before="156" w:line="360" w:lineRule="auto"/>
        <w:ind w:firstLineChars="200" w:firstLine="643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67371C">
        <w:rPr>
          <w:rFonts w:ascii="Times New Roman" w:eastAsia="仿宋_GB2312" w:hAnsi="Times New Roman" w:hint="eastAsia"/>
          <w:b/>
          <w:sz w:val="32"/>
          <w:szCs w:val="32"/>
        </w:rPr>
        <w:t>科技企业</w:t>
      </w:r>
      <w:r w:rsidRPr="0067371C">
        <w:rPr>
          <w:rFonts w:ascii="Times New Roman" w:eastAsia="仿宋_GB2312" w:hAnsi="Times New Roman" w:hint="eastAsia"/>
          <w:b/>
          <w:sz w:val="32"/>
          <w:szCs w:val="32"/>
        </w:rPr>
        <w:t>CEO</w:t>
      </w:r>
      <w:r w:rsidRPr="0067371C">
        <w:rPr>
          <w:rFonts w:ascii="Times New Roman" w:eastAsia="仿宋_GB2312" w:hAnsi="Times New Roman" w:hint="eastAsia"/>
          <w:b/>
          <w:sz w:val="32"/>
          <w:szCs w:val="32"/>
        </w:rPr>
        <w:t>投融资</w:t>
      </w:r>
      <w:r w:rsidR="00D94B0F">
        <w:rPr>
          <w:rFonts w:ascii="Times New Roman" w:eastAsia="仿宋_GB2312" w:hAnsi="Times New Roman" w:hint="eastAsia"/>
          <w:b/>
          <w:sz w:val="32"/>
          <w:szCs w:val="32"/>
        </w:rPr>
        <w:t>实训班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4073"/>
        <w:gridCol w:w="4319"/>
      </w:tblGrid>
      <w:tr w:rsidR="00BB3BB5" w:rsidRPr="00DF1932" w:rsidTr="00566CAB">
        <w:tc>
          <w:tcPr>
            <w:tcW w:w="536" w:type="dxa"/>
            <w:vMerge w:val="restart"/>
          </w:tcPr>
          <w:p w:rsidR="0067371C" w:rsidRPr="00BB3BB5" w:rsidRDefault="0067371C" w:rsidP="0047046A">
            <w:pPr>
              <w:spacing w:beforeLines="50" w:before="156"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3845E9" w:rsidRPr="00BB3BB5" w:rsidRDefault="00AB354E" w:rsidP="0047046A">
            <w:pPr>
              <w:spacing w:beforeLines="50" w:before="156"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BB3BB5">
              <w:rPr>
                <w:rFonts w:ascii="仿宋" w:eastAsia="仿宋" w:hAnsi="仿宋" w:hint="eastAsia"/>
                <w:b/>
                <w:sz w:val="30"/>
                <w:szCs w:val="30"/>
              </w:rPr>
              <w:t>课程讲座</w:t>
            </w:r>
          </w:p>
        </w:tc>
        <w:tc>
          <w:tcPr>
            <w:tcW w:w="4073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《创业商业计划书撰写技巧》</w:t>
            </w:r>
          </w:p>
        </w:tc>
        <w:tc>
          <w:tcPr>
            <w:tcW w:w="4319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《科技企业商业模式创新与股权合理设计》</w:t>
            </w:r>
          </w:p>
        </w:tc>
      </w:tr>
      <w:tr w:rsidR="00BB3BB5" w:rsidRPr="00DF1932" w:rsidTr="00566CAB">
        <w:tc>
          <w:tcPr>
            <w:tcW w:w="536" w:type="dxa"/>
            <w:vMerge/>
          </w:tcPr>
          <w:p w:rsidR="003845E9" w:rsidRPr="00BB3BB5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73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《创始人融资路演表达技巧及常见问题》</w:t>
            </w:r>
          </w:p>
        </w:tc>
        <w:tc>
          <w:tcPr>
            <w:tcW w:w="4319" w:type="dxa"/>
          </w:tcPr>
          <w:p w:rsidR="003845E9" w:rsidRPr="00CA7B54" w:rsidRDefault="003845E9" w:rsidP="00DF193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《投资协议中对赌条款、回购条款等重要条款辨</w:t>
            </w:r>
            <w:r w:rsidR="00E74583">
              <w:rPr>
                <w:rFonts w:ascii="仿宋" w:eastAsia="仿宋" w:hAnsi="仿宋" w:hint="eastAsia"/>
                <w:sz w:val="28"/>
                <w:szCs w:val="28"/>
              </w:rPr>
              <w:t>析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BB3BB5" w:rsidRPr="00DF1932" w:rsidTr="00566CAB">
        <w:tc>
          <w:tcPr>
            <w:tcW w:w="536" w:type="dxa"/>
            <w:vMerge/>
          </w:tcPr>
          <w:p w:rsidR="003845E9" w:rsidRPr="00BB3BB5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73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《科技企业融资谈判》</w:t>
            </w:r>
          </w:p>
        </w:tc>
        <w:tc>
          <w:tcPr>
            <w:tcW w:w="4319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w w:val="90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《科技企业融资规划与资本对接》</w:t>
            </w:r>
          </w:p>
        </w:tc>
      </w:tr>
      <w:tr w:rsidR="00BB3BB5" w:rsidRPr="00DF1932" w:rsidTr="00566CAB">
        <w:tc>
          <w:tcPr>
            <w:tcW w:w="536" w:type="dxa"/>
            <w:vMerge/>
          </w:tcPr>
          <w:p w:rsidR="003845E9" w:rsidRPr="00BB3BB5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73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《债权与股权融资优劣及选择》</w:t>
            </w:r>
          </w:p>
        </w:tc>
        <w:tc>
          <w:tcPr>
            <w:tcW w:w="4319" w:type="dxa"/>
          </w:tcPr>
          <w:p w:rsidR="003845E9" w:rsidRPr="00CA7B54" w:rsidRDefault="003845E9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《投资人对科技企业投资程序及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尽调要点》</w:t>
            </w:r>
          </w:p>
        </w:tc>
      </w:tr>
      <w:tr w:rsidR="00BB3BB5" w:rsidRPr="00DF1932" w:rsidTr="0067371C">
        <w:trPr>
          <w:trHeight w:val="1174"/>
        </w:trPr>
        <w:tc>
          <w:tcPr>
            <w:tcW w:w="536" w:type="dxa"/>
            <w:vMerge w:val="restart"/>
          </w:tcPr>
          <w:p w:rsidR="0067371C" w:rsidRPr="00BB3BB5" w:rsidRDefault="00BB3BB5" w:rsidP="0047046A">
            <w:pPr>
              <w:spacing w:beforeLines="50" w:before="156"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BB3BB5">
              <w:rPr>
                <w:rFonts w:ascii="仿宋" w:eastAsia="仿宋" w:hAnsi="仿宋" w:hint="eastAsia"/>
                <w:b/>
                <w:sz w:val="30"/>
                <w:szCs w:val="30"/>
              </w:rPr>
              <w:lastRenderedPageBreak/>
              <w:t>分享演练</w:t>
            </w:r>
          </w:p>
        </w:tc>
        <w:tc>
          <w:tcPr>
            <w:tcW w:w="4073" w:type="dxa"/>
          </w:tcPr>
          <w:p w:rsidR="0067371C" w:rsidRPr="00CA7B54" w:rsidRDefault="0067371C" w:rsidP="00925FF7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移动课堂一：科大讯飞、阳光电源</w:t>
            </w:r>
            <w:r w:rsidR="000D456F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4250ED">
              <w:rPr>
                <w:rFonts w:ascii="仿宋" w:eastAsia="仿宋" w:hAnsi="仿宋" w:hint="eastAsia"/>
                <w:sz w:val="28"/>
                <w:szCs w:val="28"/>
              </w:rPr>
              <w:t>科大国创</w:t>
            </w:r>
            <w:r w:rsidR="00925FF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925FF7" w:rsidRPr="00925FF7">
              <w:rPr>
                <w:rFonts w:ascii="仿宋" w:eastAsia="仿宋" w:hAnsi="仿宋" w:hint="eastAsia"/>
                <w:sz w:val="28"/>
                <w:szCs w:val="28"/>
              </w:rPr>
              <w:t>合锻智能</w:t>
            </w:r>
            <w:r w:rsidR="00925FF7">
              <w:rPr>
                <w:rFonts w:ascii="仿宋" w:eastAsia="仿宋" w:hAnsi="仿宋" w:hint="eastAsia"/>
                <w:sz w:val="28"/>
                <w:szCs w:val="28"/>
              </w:rPr>
              <w:t>、美亚光电</w:t>
            </w:r>
            <w:r w:rsidR="00424984">
              <w:rPr>
                <w:rFonts w:ascii="仿宋" w:eastAsia="仿宋" w:hAnsi="仿宋" w:hint="eastAsia"/>
                <w:sz w:val="28"/>
                <w:szCs w:val="28"/>
              </w:rPr>
              <w:t>等行业龙头企业实地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参观及企业成长分享</w:t>
            </w:r>
          </w:p>
        </w:tc>
        <w:tc>
          <w:tcPr>
            <w:tcW w:w="4319" w:type="dxa"/>
          </w:tcPr>
          <w:p w:rsidR="0067371C" w:rsidRPr="00CA7B54" w:rsidRDefault="0067371C" w:rsidP="00F34A21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移动课堂二：</w:t>
            </w:r>
            <w:r w:rsidR="00EE28F9">
              <w:rPr>
                <w:rFonts w:ascii="仿宋" w:eastAsia="仿宋" w:hAnsi="仿宋" w:hint="eastAsia"/>
                <w:sz w:val="28"/>
                <w:szCs w:val="28"/>
              </w:rPr>
              <w:t>安徽创</w:t>
            </w:r>
            <w:r w:rsidR="008B27AF">
              <w:rPr>
                <w:rFonts w:ascii="仿宋" w:eastAsia="仿宋" w:hAnsi="仿宋" w:hint="eastAsia"/>
                <w:sz w:val="28"/>
                <w:szCs w:val="28"/>
              </w:rPr>
              <w:t>投、合肥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高新科投、</w:t>
            </w:r>
            <w:r w:rsidR="00890358">
              <w:rPr>
                <w:rFonts w:ascii="仿宋" w:eastAsia="仿宋" w:hAnsi="仿宋" w:hint="eastAsia"/>
                <w:sz w:val="28"/>
                <w:szCs w:val="28"/>
              </w:rPr>
              <w:t>合肥</w:t>
            </w:r>
            <w:r w:rsidR="00BB240D"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r w:rsidR="00890358">
              <w:rPr>
                <w:rFonts w:ascii="仿宋" w:eastAsia="仿宋" w:hAnsi="仿宋" w:hint="eastAsia"/>
                <w:sz w:val="28"/>
                <w:szCs w:val="28"/>
              </w:rPr>
              <w:t>天使投、</w:t>
            </w:r>
            <w:r w:rsidR="00DE1375">
              <w:rPr>
                <w:rFonts w:ascii="仿宋" w:eastAsia="仿宋" w:hAnsi="仿宋" w:hint="eastAsia"/>
                <w:sz w:val="28"/>
                <w:szCs w:val="28"/>
              </w:rPr>
              <w:t>国科赛智</w:t>
            </w:r>
            <w:proofErr w:type="gramStart"/>
            <w:r w:rsidR="003D5C20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EF2A8F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proofErr w:type="gramEnd"/>
            <w:r w:rsidRPr="00CA7B54">
              <w:rPr>
                <w:rFonts w:ascii="仿宋" w:eastAsia="仿宋" w:hAnsi="仿宋" w:hint="eastAsia"/>
                <w:sz w:val="28"/>
                <w:szCs w:val="28"/>
              </w:rPr>
              <w:t>投资</w:t>
            </w:r>
            <w:r w:rsidR="00D10D10">
              <w:rPr>
                <w:rFonts w:ascii="仿宋" w:eastAsia="仿宋" w:hAnsi="仿宋" w:hint="eastAsia"/>
                <w:sz w:val="28"/>
                <w:szCs w:val="28"/>
              </w:rPr>
              <w:t>机构走访及经验交流</w:t>
            </w:r>
          </w:p>
        </w:tc>
      </w:tr>
      <w:tr w:rsidR="00BB3BB5" w:rsidRPr="00DF1932" w:rsidTr="007C4718">
        <w:tc>
          <w:tcPr>
            <w:tcW w:w="536" w:type="dxa"/>
            <w:vMerge/>
          </w:tcPr>
          <w:p w:rsidR="0067371C" w:rsidRPr="00BB3BB5" w:rsidRDefault="0067371C" w:rsidP="0047046A">
            <w:pPr>
              <w:spacing w:beforeLines="50" w:before="156"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92" w:type="dxa"/>
            <w:gridSpan w:val="2"/>
          </w:tcPr>
          <w:p w:rsidR="0067371C" w:rsidRPr="00CA7B54" w:rsidRDefault="0067371C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将学员分成</w:t>
            </w:r>
            <w:r w:rsidR="00CE05D2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个组，按照“</w:t>
            </w:r>
            <w:r w:rsidR="00CE05D2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名科技企业创始人</w:t>
            </w:r>
            <w:r w:rsidRPr="00CA7B54">
              <w:rPr>
                <w:rFonts w:ascii="仿宋" w:eastAsia="仿宋" w:hAnsi="仿宋"/>
                <w:sz w:val="28"/>
                <w:szCs w:val="28"/>
              </w:rPr>
              <w:t>+1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名投资人”分组，进行案例实战模拟演练</w:t>
            </w:r>
          </w:p>
        </w:tc>
      </w:tr>
      <w:tr w:rsidR="00BB3BB5" w:rsidRPr="00DF1932" w:rsidTr="00BB3BB5">
        <w:trPr>
          <w:trHeight w:val="1048"/>
        </w:trPr>
        <w:tc>
          <w:tcPr>
            <w:tcW w:w="536" w:type="dxa"/>
            <w:vMerge w:val="restart"/>
          </w:tcPr>
          <w:p w:rsidR="0067371C" w:rsidRPr="00BB3BB5" w:rsidRDefault="00BB3BB5" w:rsidP="0047046A">
            <w:pPr>
              <w:spacing w:beforeLines="50" w:before="156"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BB3BB5">
              <w:rPr>
                <w:rFonts w:ascii="仿宋" w:eastAsia="仿宋" w:hAnsi="仿宋" w:hint="eastAsia"/>
                <w:b/>
                <w:sz w:val="30"/>
                <w:szCs w:val="30"/>
              </w:rPr>
              <w:t>路演拓展</w:t>
            </w:r>
          </w:p>
        </w:tc>
        <w:tc>
          <w:tcPr>
            <w:tcW w:w="8392" w:type="dxa"/>
            <w:gridSpan w:val="2"/>
          </w:tcPr>
          <w:p w:rsidR="0067371C" w:rsidRPr="00CA7B54" w:rsidRDefault="0067371C" w:rsidP="0047046A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学员毕业路演及项目资本对接会</w:t>
            </w:r>
          </w:p>
        </w:tc>
      </w:tr>
      <w:tr w:rsidR="00BB3BB5" w:rsidRPr="00DF1932" w:rsidTr="00BB3BB5">
        <w:trPr>
          <w:trHeight w:val="1086"/>
        </w:trPr>
        <w:tc>
          <w:tcPr>
            <w:tcW w:w="536" w:type="dxa"/>
            <w:vMerge/>
          </w:tcPr>
          <w:p w:rsidR="0067371C" w:rsidRPr="00DF1932" w:rsidRDefault="0067371C" w:rsidP="0047046A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392" w:type="dxa"/>
            <w:gridSpan w:val="2"/>
          </w:tcPr>
          <w:p w:rsidR="0067371C" w:rsidRPr="00CA7B54" w:rsidRDefault="0067371C" w:rsidP="0047046A">
            <w:pPr>
              <w:spacing w:beforeLines="50" w:before="156" w:line="500" w:lineRule="exact"/>
              <w:rPr>
                <w:rFonts w:ascii="仿宋" w:eastAsia="仿宋" w:hAnsi="仿宋"/>
                <w:w w:val="90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“徽杭古道”徒步拓展活动，感受徽商创业之路</w:t>
            </w:r>
          </w:p>
        </w:tc>
      </w:tr>
    </w:tbl>
    <w:p w:rsidR="00606CC6" w:rsidRDefault="00606CC6" w:rsidP="00BB3BB5">
      <w:pPr>
        <w:spacing w:beforeLines="50" w:before="156" w:line="360" w:lineRule="auto"/>
        <w:rPr>
          <w:rFonts w:ascii="Times New Roman" w:eastAsia="仿宋_GB2312" w:hAnsi="Times New Roman"/>
          <w:b/>
          <w:sz w:val="32"/>
          <w:szCs w:val="32"/>
        </w:rPr>
      </w:pPr>
    </w:p>
    <w:p w:rsidR="004A6F64" w:rsidRPr="004A6F64" w:rsidRDefault="004A6F64" w:rsidP="004A6F64">
      <w:pPr>
        <w:spacing w:beforeLines="50" w:before="156" w:line="360" w:lineRule="auto"/>
        <w:ind w:firstLineChars="200" w:firstLine="643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A6F64">
        <w:rPr>
          <w:rFonts w:ascii="Times New Roman" w:eastAsia="仿宋_GB2312" w:hAnsi="Times New Roman" w:hint="eastAsia"/>
          <w:b/>
          <w:sz w:val="32"/>
          <w:szCs w:val="32"/>
        </w:rPr>
        <w:t>科技人员成果</w:t>
      </w:r>
      <w:r w:rsidR="009C322A">
        <w:rPr>
          <w:rFonts w:ascii="Times New Roman" w:eastAsia="仿宋_GB2312" w:hAnsi="Times New Roman" w:hint="eastAsia"/>
          <w:b/>
          <w:sz w:val="32"/>
          <w:szCs w:val="32"/>
        </w:rPr>
        <w:t>转化拓展班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4073"/>
        <w:gridCol w:w="4319"/>
      </w:tblGrid>
      <w:tr w:rsidR="0010591B" w:rsidRPr="00CA7B54" w:rsidTr="00F17DE8">
        <w:tc>
          <w:tcPr>
            <w:tcW w:w="536" w:type="dxa"/>
            <w:vMerge w:val="restart"/>
          </w:tcPr>
          <w:p w:rsidR="004A6F64" w:rsidRDefault="004A6F64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4A6F64" w:rsidRPr="0010591B" w:rsidRDefault="0022263D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10591B">
              <w:rPr>
                <w:rFonts w:ascii="仿宋" w:eastAsia="仿宋" w:hAnsi="仿宋" w:hint="eastAsia"/>
                <w:b/>
                <w:sz w:val="30"/>
                <w:szCs w:val="30"/>
              </w:rPr>
              <w:t>课程讲座</w:t>
            </w:r>
          </w:p>
        </w:tc>
        <w:tc>
          <w:tcPr>
            <w:tcW w:w="4073" w:type="dxa"/>
          </w:tcPr>
          <w:p w:rsidR="004A6F64" w:rsidRPr="00692426" w:rsidRDefault="004A6F64" w:rsidP="0069242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392A2F">
              <w:rPr>
                <w:rFonts w:ascii="仿宋" w:eastAsia="仿宋" w:hAnsi="仿宋" w:hint="eastAsia"/>
                <w:sz w:val="30"/>
                <w:szCs w:val="30"/>
              </w:rPr>
              <w:t>最新科技发展趋势与科技成果产业化</w:t>
            </w:r>
            <w:r w:rsidR="00692426" w:rsidRPr="00392A2F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4319" w:type="dxa"/>
          </w:tcPr>
          <w:p w:rsidR="004A6F64" w:rsidRPr="00692426" w:rsidRDefault="004A6F64" w:rsidP="0069242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692426">
              <w:rPr>
                <w:rFonts w:ascii="仿宋" w:eastAsia="仿宋" w:hAnsi="仿宋" w:hint="eastAsia"/>
                <w:sz w:val="30"/>
                <w:szCs w:val="30"/>
              </w:rPr>
              <w:t>专利申请与国内外布局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10591B" w:rsidRPr="00CA7B54" w:rsidTr="00F17DE8">
        <w:tc>
          <w:tcPr>
            <w:tcW w:w="536" w:type="dxa"/>
            <w:vMerge/>
          </w:tcPr>
          <w:p w:rsidR="004A6F64" w:rsidRPr="00DF1932" w:rsidRDefault="004A6F64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3" w:type="dxa"/>
          </w:tcPr>
          <w:p w:rsidR="004A6F64" w:rsidRPr="00692426" w:rsidRDefault="004A6F64" w:rsidP="0069242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392A2F">
              <w:rPr>
                <w:rFonts w:ascii="仿宋" w:eastAsia="仿宋" w:hAnsi="仿宋" w:hint="eastAsia"/>
                <w:sz w:val="30"/>
                <w:szCs w:val="30"/>
              </w:rPr>
              <w:t>专利营销与企业合作谈判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4319" w:type="dxa"/>
          </w:tcPr>
          <w:p w:rsidR="004A6F64" w:rsidRPr="00CA7B54" w:rsidRDefault="004A6F64" w:rsidP="00F17DE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>
              <w:rPr>
                <w:rFonts w:ascii="仿宋" w:eastAsia="仿宋" w:hAnsi="仿宋" w:hint="eastAsia"/>
                <w:sz w:val="28"/>
                <w:szCs w:val="28"/>
              </w:rPr>
              <w:t>专利等科技成果价值评估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10591B" w:rsidRPr="00CA7B54" w:rsidTr="00F17DE8">
        <w:tc>
          <w:tcPr>
            <w:tcW w:w="536" w:type="dxa"/>
            <w:vMerge/>
          </w:tcPr>
          <w:p w:rsidR="004A6F64" w:rsidRPr="00DF1932" w:rsidRDefault="004A6F64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3" w:type="dxa"/>
          </w:tcPr>
          <w:p w:rsidR="004A6F64" w:rsidRPr="00CA7B54" w:rsidRDefault="004A6F64" w:rsidP="00F17DE8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392A2F">
              <w:rPr>
                <w:rFonts w:ascii="仿宋" w:eastAsia="仿宋" w:hAnsi="仿宋" w:hint="eastAsia"/>
                <w:sz w:val="30"/>
                <w:szCs w:val="30"/>
              </w:rPr>
              <w:t>科技金融助力科技成果产业化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4319" w:type="dxa"/>
          </w:tcPr>
          <w:p w:rsidR="004A6F64" w:rsidRPr="00692426" w:rsidRDefault="004A6F64" w:rsidP="0069242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692426">
              <w:rPr>
                <w:rFonts w:ascii="仿宋" w:eastAsia="仿宋" w:hAnsi="仿宋" w:hint="eastAsia"/>
                <w:sz w:val="30"/>
                <w:szCs w:val="30"/>
              </w:rPr>
              <w:t>从科技成果到商业化运营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10591B" w:rsidRPr="00CA7B54" w:rsidTr="00F17DE8">
        <w:tc>
          <w:tcPr>
            <w:tcW w:w="536" w:type="dxa"/>
            <w:vMerge/>
          </w:tcPr>
          <w:p w:rsidR="004A6F64" w:rsidRPr="00DF1932" w:rsidRDefault="004A6F64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3" w:type="dxa"/>
          </w:tcPr>
          <w:p w:rsidR="004A6F64" w:rsidRPr="00CA7B54" w:rsidRDefault="004A6F64" w:rsidP="00F17DE8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692426" w:rsidRPr="00392A2F">
              <w:rPr>
                <w:rFonts w:ascii="仿宋" w:eastAsia="仿宋" w:hAnsi="仿宋" w:hint="eastAsia"/>
                <w:sz w:val="30"/>
                <w:szCs w:val="30"/>
              </w:rPr>
              <w:t>中国科大科技成果产业化探索与实践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  <w:tc>
          <w:tcPr>
            <w:tcW w:w="4319" w:type="dxa"/>
          </w:tcPr>
          <w:p w:rsidR="004A6F64" w:rsidRPr="00CA7B54" w:rsidRDefault="004A6F64" w:rsidP="00F17DE8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CD74B8">
              <w:rPr>
                <w:rFonts w:ascii="仿宋" w:eastAsia="仿宋" w:hAnsi="仿宋" w:hint="eastAsia"/>
                <w:sz w:val="28"/>
                <w:szCs w:val="28"/>
              </w:rPr>
              <w:t>科技成果转化成功案例分享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10591B" w:rsidRPr="00CA7B54" w:rsidTr="005A20F6">
        <w:trPr>
          <w:trHeight w:val="1174"/>
        </w:trPr>
        <w:tc>
          <w:tcPr>
            <w:tcW w:w="536" w:type="dxa"/>
            <w:vMerge w:val="restart"/>
          </w:tcPr>
          <w:p w:rsidR="0010591B" w:rsidRPr="0010591B" w:rsidRDefault="0010591B" w:rsidP="00F17DE8">
            <w:pPr>
              <w:spacing w:beforeLines="50" w:before="156" w:line="50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10591B">
              <w:rPr>
                <w:rFonts w:ascii="仿宋" w:eastAsia="仿宋" w:hAnsi="仿宋" w:hint="eastAsia"/>
                <w:b/>
                <w:sz w:val="30"/>
                <w:szCs w:val="30"/>
              </w:rPr>
              <w:t>课外活</w:t>
            </w:r>
            <w:r w:rsidRPr="0010591B">
              <w:rPr>
                <w:rFonts w:ascii="仿宋" w:eastAsia="仿宋" w:hAnsi="仿宋" w:hint="eastAsia"/>
                <w:b/>
                <w:sz w:val="30"/>
                <w:szCs w:val="30"/>
              </w:rPr>
              <w:lastRenderedPageBreak/>
              <w:t>动</w:t>
            </w:r>
          </w:p>
          <w:p w:rsidR="0010591B" w:rsidRPr="00722F45" w:rsidRDefault="0010591B" w:rsidP="00F17DE8">
            <w:pPr>
              <w:spacing w:beforeLines="50" w:before="156" w:line="500" w:lineRule="exact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8392" w:type="dxa"/>
            <w:gridSpan w:val="2"/>
          </w:tcPr>
          <w:p w:rsidR="0010591B" w:rsidRPr="00CA7B54" w:rsidRDefault="0010591B" w:rsidP="0022263D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移动课堂</w:t>
            </w:r>
            <w:proofErr w:type="gramStart"/>
            <w:r w:rsidRPr="00CA7B54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CA7B54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794EAA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科大控股</w:t>
            </w:r>
            <w:r w:rsidR="00366BE3">
              <w:rPr>
                <w:rFonts w:ascii="仿宋" w:eastAsia="仿宋" w:hAnsi="仿宋" w:hint="eastAsia"/>
                <w:sz w:val="28"/>
                <w:szCs w:val="28"/>
              </w:rPr>
              <w:t>、中科大公共事务学院</w:t>
            </w:r>
            <w:r w:rsidR="003D0867">
              <w:rPr>
                <w:rFonts w:ascii="仿宋" w:eastAsia="仿宋" w:hAnsi="仿宋" w:hint="eastAsia"/>
                <w:sz w:val="28"/>
                <w:szCs w:val="28"/>
              </w:rPr>
              <w:t>、合肥高新建设投资集团</w:t>
            </w:r>
            <w:r w:rsidR="00614F93">
              <w:rPr>
                <w:rFonts w:ascii="仿宋" w:eastAsia="仿宋" w:hAnsi="仿宋" w:hint="eastAsia"/>
                <w:sz w:val="28"/>
                <w:szCs w:val="28"/>
              </w:rPr>
              <w:t>等单位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交流分享成果转化经验</w:t>
            </w:r>
          </w:p>
        </w:tc>
      </w:tr>
      <w:tr w:rsidR="0010591B" w:rsidRPr="00CA7B54" w:rsidTr="00F17DE8">
        <w:tc>
          <w:tcPr>
            <w:tcW w:w="536" w:type="dxa"/>
            <w:vMerge/>
          </w:tcPr>
          <w:p w:rsidR="0010591B" w:rsidRPr="00DF1932" w:rsidRDefault="0010591B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392" w:type="dxa"/>
            <w:gridSpan w:val="2"/>
          </w:tcPr>
          <w:p w:rsidR="0010591B" w:rsidRPr="00CA7B54" w:rsidRDefault="0010591B" w:rsidP="00366BE3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移动课堂二：中科大先研院、中科院技术创新工程院</w:t>
            </w:r>
            <w:r w:rsidR="00CC56DF">
              <w:rPr>
                <w:rFonts w:ascii="仿宋" w:eastAsia="仿宋" w:hAnsi="仿宋" w:hint="eastAsia"/>
                <w:sz w:val="28"/>
                <w:szCs w:val="28"/>
              </w:rPr>
              <w:t>等单位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参观交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流成果转化新探索</w:t>
            </w:r>
          </w:p>
        </w:tc>
      </w:tr>
      <w:tr w:rsidR="0010591B" w:rsidRPr="00CA7B54" w:rsidTr="00F17DE8">
        <w:tc>
          <w:tcPr>
            <w:tcW w:w="536" w:type="dxa"/>
            <w:vMerge/>
          </w:tcPr>
          <w:p w:rsidR="0010591B" w:rsidRPr="00DF1932" w:rsidRDefault="0010591B" w:rsidP="00F17DE8">
            <w:pPr>
              <w:spacing w:beforeLines="50" w:before="156"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392" w:type="dxa"/>
            <w:gridSpan w:val="2"/>
          </w:tcPr>
          <w:p w:rsidR="0010591B" w:rsidRPr="00CA7B54" w:rsidRDefault="0010591B" w:rsidP="00F17DE8">
            <w:pPr>
              <w:spacing w:beforeLines="50" w:before="156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7B54">
              <w:rPr>
                <w:rFonts w:ascii="仿宋" w:eastAsia="仿宋" w:hAnsi="仿宋" w:hint="eastAsia"/>
                <w:sz w:val="28"/>
                <w:szCs w:val="28"/>
              </w:rPr>
              <w:t>学员毕业路演及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Pr="00CA7B54">
              <w:rPr>
                <w:rFonts w:ascii="仿宋" w:eastAsia="仿宋" w:hAnsi="仿宋" w:hint="eastAsia"/>
                <w:sz w:val="28"/>
                <w:szCs w:val="28"/>
              </w:rPr>
              <w:t>资本对接会</w:t>
            </w:r>
          </w:p>
        </w:tc>
      </w:tr>
    </w:tbl>
    <w:p w:rsidR="003845E9" w:rsidRPr="00B86B53" w:rsidRDefault="003845E9" w:rsidP="0047046A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t>培训时间</w:t>
      </w:r>
      <w:r w:rsidR="000A03E2">
        <w:rPr>
          <w:rFonts w:ascii="Times New Roman" w:hAnsi="Times New Roman" w:hint="eastAsia"/>
          <w:b/>
          <w:sz w:val="32"/>
          <w:szCs w:val="32"/>
        </w:rPr>
        <w:t>及地点</w:t>
      </w:r>
    </w:p>
    <w:p w:rsidR="003845E9" w:rsidRDefault="00025D92" w:rsidP="004D7D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D92">
        <w:rPr>
          <w:rFonts w:ascii="仿宋" w:eastAsia="仿宋" w:hAnsi="仿宋" w:hint="eastAsia"/>
          <w:sz w:val="32"/>
          <w:szCs w:val="32"/>
        </w:rPr>
        <w:t>科技企业CEO投融资实训班</w:t>
      </w:r>
      <w:r w:rsidR="003E08EB">
        <w:rPr>
          <w:rFonts w:ascii="仿宋" w:eastAsia="仿宋" w:hAnsi="仿宋" w:hint="eastAsia"/>
          <w:sz w:val="32"/>
          <w:szCs w:val="32"/>
        </w:rPr>
        <w:t>开设两期</w:t>
      </w:r>
      <w:r>
        <w:rPr>
          <w:rFonts w:ascii="仿宋" w:eastAsia="仿宋" w:hAnsi="仿宋" w:hint="eastAsia"/>
          <w:sz w:val="32"/>
          <w:szCs w:val="32"/>
        </w:rPr>
        <w:t>，第一期于</w:t>
      </w:r>
      <w:r w:rsidR="003845E9" w:rsidRPr="00CA7B54">
        <w:rPr>
          <w:rFonts w:ascii="仿宋" w:eastAsia="仿宋" w:hAnsi="仿宋"/>
          <w:sz w:val="32"/>
          <w:szCs w:val="32"/>
        </w:rPr>
        <w:t>2017</w:t>
      </w:r>
      <w:r w:rsidR="003845E9" w:rsidRPr="00CA7B54">
        <w:rPr>
          <w:rFonts w:ascii="仿宋" w:eastAsia="仿宋" w:hAnsi="仿宋" w:hint="eastAsia"/>
          <w:sz w:val="32"/>
          <w:szCs w:val="32"/>
        </w:rPr>
        <w:t>年</w:t>
      </w:r>
      <w:r w:rsidR="003845E9" w:rsidRPr="00CA7B54">
        <w:rPr>
          <w:rFonts w:ascii="仿宋" w:eastAsia="仿宋" w:hAnsi="仿宋"/>
          <w:sz w:val="32"/>
          <w:szCs w:val="32"/>
        </w:rPr>
        <w:t>9</w:t>
      </w:r>
      <w:r w:rsidR="003845E9" w:rsidRPr="00CA7B5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、10月、</w:t>
      </w:r>
      <w:r w:rsidR="003845E9" w:rsidRPr="00CA7B54">
        <w:rPr>
          <w:rFonts w:ascii="仿宋" w:eastAsia="仿宋" w:hAnsi="仿宋"/>
          <w:sz w:val="32"/>
          <w:szCs w:val="32"/>
        </w:rPr>
        <w:t>11</w:t>
      </w:r>
      <w:r w:rsidR="003845E9" w:rsidRPr="00CA7B54">
        <w:rPr>
          <w:rFonts w:ascii="仿宋" w:eastAsia="仿宋" w:hAnsi="仿宋" w:hint="eastAsia"/>
          <w:sz w:val="32"/>
          <w:szCs w:val="32"/>
        </w:rPr>
        <w:t>月开班，每月一次，每次两天，地点合肥</w:t>
      </w:r>
      <w:r>
        <w:rPr>
          <w:rFonts w:ascii="仿宋" w:eastAsia="仿宋" w:hAnsi="仿宋" w:hint="eastAsia"/>
          <w:sz w:val="32"/>
          <w:szCs w:val="32"/>
        </w:rPr>
        <w:t>；第二期于2018年1月、2月、3月开班，每月一次，每次两天，地点合肥。</w:t>
      </w:r>
    </w:p>
    <w:p w:rsidR="00025D92" w:rsidRPr="00CA7B54" w:rsidRDefault="003E08EB" w:rsidP="004D7D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科技人员成果</w:t>
      </w:r>
      <w:r w:rsidR="009C322A">
        <w:rPr>
          <w:rFonts w:ascii="仿宋" w:eastAsia="仿宋" w:hAnsi="仿宋" w:hint="eastAsia"/>
          <w:sz w:val="32"/>
          <w:szCs w:val="32"/>
        </w:rPr>
        <w:t>转化拓展班</w:t>
      </w:r>
      <w:r>
        <w:rPr>
          <w:rFonts w:ascii="仿宋" w:eastAsia="仿宋" w:hAnsi="仿宋" w:hint="eastAsia"/>
          <w:sz w:val="32"/>
          <w:szCs w:val="32"/>
        </w:rPr>
        <w:t>开设一期</w:t>
      </w:r>
      <w:r w:rsidR="00025D92">
        <w:rPr>
          <w:rFonts w:ascii="仿宋" w:eastAsia="仿宋" w:hAnsi="仿宋" w:hint="eastAsia"/>
          <w:sz w:val="32"/>
          <w:szCs w:val="32"/>
        </w:rPr>
        <w:t>，于2017年12月开班，开班时间两天，地点合肥。</w:t>
      </w:r>
    </w:p>
    <w:p w:rsidR="003845E9" w:rsidRPr="00B86B53" w:rsidRDefault="003845E9" w:rsidP="0047046A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t>招生对象</w:t>
      </w:r>
    </w:p>
    <w:p w:rsidR="00025D92" w:rsidRDefault="00025D92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1、科技企业CEO投融资实训班</w:t>
      </w:r>
    </w:p>
    <w:p w:rsidR="003845E9" w:rsidRPr="00CA7B54" w:rsidRDefault="003845E9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 w:rsidRPr="00CA7B54">
        <w:rPr>
          <w:rFonts w:ascii="仿宋" w:eastAsia="仿宋" w:hAnsi="仿宋" w:hint="eastAsia"/>
          <w:sz w:val="32"/>
          <w:szCs w:val="32"/>
        </w:rPr>
        <w:t>拟招学员</w:t>
      </w:r>
      <w:r w:rsidR="00025D92">
        <w:rPr>
          <w:rFonts w:ascii="仿宋" w:eastAsia="仿宋" w:hAnsi="仿宋" w:hint="eastAsia"/>
          <w:sz w:val="32"/>
          <w:szCs w:val="32"/>
        </w:rPr>
        <w:t>30</w:t>
      </w:r>
      <w:r w:rsidRPr="00CA7B54">
        <w:rPr>
          <w:rFonts w:ascii="仿宋" w:eastAsia="仿宋" w:hAnsi="仿宋" w:hint="eastAsia"/>
          <w:sz w:val="32"/>
          <w:szCs w:val="32"/>
        </w:rPr>
        <w:t>人</w:t>
      </w:r>
      <w:r w:rsidR="00025D92">
        <w:rPr>
          <w:rFonts w:ascii="仿宋" w:eastAsia="仿宋" w:hAnsi="仿宋" w:hint="eastAsia"/>
          <w:sz w:val="32"/>
          <w:szCs w:val="32"/>
        </w:rPr>
        <w:t>左右</w:t>
      </w:r>
      <w:r w:rsidRPr="00CA7B54">
        <w:rPr>
          <w:rFonts w:ascii="仿宋" w:eastAsia="仿宋" w:hAnsi="仿宋" w:hint="eastAsia"/>
          <w:sz w:val="32"/>
          <w:szCs w:val="32"/>
        </w:rPr>
        <w:t>，前两类</w:t>
      </w:r>
      <w:r w:rsidR="00875511">
        <w:rPr>
          <w:rFonts w:ascii="仿宋" w:eastAsia="仿宋" w:hAnsi="仿宋" w:hint="eastAsia"/>
          <w:sz w:val="32"/>
          <w:szCs w:val="32"/>
        </w:rPr>
        <w:t>学员</w:t>
      </w:r>
      <w:r w:rsidR="0074030B">
        <w:rPr>
          <w:rFonts w:ascii="仿宋" w:eastAsia="仿宋" w:hAnsi="仿宋" w:hint="eastAsia"/>
          <w:sz w:val="32"/>
          <w:szCs w:val="32"/>
        </w:rPr>
        <w:t>25</w:t>
      </w:r>
      <w:r w:rsidRPr="00CA7B54">
        <w:rPr>
          <w:rFonts w:ascii="仿宋" w:eastAsia="仿宋" w:hAnsi="仿宋" w:hint="eastAsia"/>
          <w:sz w:val="32"/>
          <w:szCs w:val="32"/>
        </w:rPr>
        <w:t>人</w:t>
      </w:r>
      <w:r w:rsidR="00EF1BDC">
        <w:rPr>
          <w:rFonts w:ascii="仿宋" w:eastAsia="仿宋" w:hAnsi="仿宋" w:hint="eastAsia"/>
          <w:sz w:val="32"/>
          <w:szCs w:val="32"/>
        </w:rPr>
        <w:t>（下述（1）和（2））</w:t>
      </w:r>
      <w:r w:rsidRPr="00CA7B54">
        <w:rPr>
          <w:rFonts w:ascii="仿宋" w:eastAsia="仿宋" w:hAnsi="仿宋" w:hint="eastAsia"/>
          <w:sz w:val="32"/>
          <w:szCs w:val="32"/>
        </w:rPr>
        <w:t>，第三类</w:t>
      </w:r>
      <w:r w:rsidR="00875511">
        <w:rPr>
          <w:rFonts w:ascii="仿宋" w:eastAsia="仿宋" w:hAnsi="仿宋" w:hint="eastAsia"/>
          <w:sz w:val="32"/>
          <w:szCs w:val="32"/>
        </w:rPr>
        <w:t>学员</w:t>
      </w:r>
      <w:r w:rsidR="0074030B">
        <w:rPr>
          <w:rFonts w:ascii="仿宋" w:eastAsia="仿宋" w:hAnsi="仿宋" w:hint="eastAsia"/>
          <w:sz w:val="32"/>
          <w:szCs w:val="32"/>
        </w:rPr>
        <w:t>5</w:t>
      </w:r>
      <w:r w:rsidRPr="00CA7B54">
        <w:rPr>
          <w:rFonts w:ascii="仿宋" w:eastAsia="仿宋" w:hAnsi="仿宋" w:hint="eastAsia"/>
          <w:sz w:val="32"/>
          <w:szCs w:val="32"/>
        </w:rPr>
        <w:t>人</w:t>
      </w:r>
      <w:r w:rsidR="00EF1BDC">
        <w:rPr>
          <w:rFonts w:ascii="仿宋" w:eastAsia="仿宋" w:hAnsi="仿宋" w:hint="eastAsia"/>
          <w:sz w:val="32"/>
          <w:szCs w:val="32"/>
        </w:rPr>
        <w:t>（下述（3））</w:t>
      </w:r>
      <w:r w:rsidRPr="00CA7B54">
        <w:rPr>
          <w:rFonts w:ascii="仿宋" w:eastAsia="仿宋" w:hAnsi="仿宋" w:hint="eastAsia"/>
          <w:sz w:val="32"/>
          <w:szCs w:val="32"/>
        </w:rPr>
        <w:t>，便于授课期间分组配对讨论。招生标准及范围如下：</w:t>
      </w:r>
    </w:p>
    <w:p w:rsidR="003845E9" w:rsidRPr="00CA7B54" w:rsidRDefault="0074030B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3845E9" w:rsidRPr="00CA7B54">
        <w:rPr>
          <w:rFonts w:ascii="仿宋" w:eastAsia="仿宋" w:hAnsi="仿宋" w:hint="eastAsia"/>
          <w:sz w:val="32"/>
          <w:szCs w:val="32"/>
        </w:rPr>
        <w:t>各类科技型创新企业的创始人、</w:t>
      </w:r>
      <w:r w:rsidR="003845E9" w:rsidRPr="00CA7B54">
        <w:rPr>
          <w:rFonts w:ascii="仿宋" w:eastAsia="仿宋" w:hAnsi="仿宋"/>
          <w:sz w:val="32"/>
          <w:szCs w:val="32"/>
        </w:rPr>
        <w:t>CEO</w:t>
      </w:r>
      <w:r w:rsidR="003845E9" w:rsidRPr="00CA7B54">
        <w:rPr>
          <w:rFonts w:ascii="仿宋" w:eastAsia="仿宋" w:hAnsi="仿宋" w:hint="eastAsia"/>
          <w:sz w:val="32"/>
          <w:szCs w:val="32"/>
        </w:rPr>
        <w:t>、高管；</w:t>
      </w:r>
    </w:p>
    <w:p w:rsidR="00263AA7" w:rsidRDefault="0074030B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3845E9" w:rsidRPr="00CA7B54">
        <w:rPr>
          <w:rFonts w:ascii="仿宋" w:eastAsia="仿宋" w:hAnsi="仿宋" w:hint="eastAsia"/>
          <w:sz w:val="32"/>
          <w:szCs w:val="32"/>
        </w:rPr>
        <w:t>具有融资需求的项目负责人或者创始人；</w:t>
      </w:r>
    </w:p>
    <w:p w:rsid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3845E9" w:rsidRPr="00CA7B54">
        <w:rPr>
          <w:rFonts w:ascii="仿宋" w:eastAsia="仿宋" w:hAnsi="仿宋" w:hint="eastAsia"/>
          <w:sz w:val="32"/>
          <w:szCs w:val="32"/>
        </w:rPr>
        <w:t>各相关投资机构投资人。</w:t>
      </w:r>
    </w:p>
    <w:p w:rsid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74030B">
        <w:rPr>
          <w:rFonts w:ascii="仿宋" w:eastAsia="仿宋" w:hAnsi="仿宋" w:hint="eastAsia"/>
          <w:sz w:val="32"/>
          <w:szCs w:val="32"/>
        </w:rPr>
        <w:t>科技人员成果</w:t>
      </w:r>
      <w:r w:rsidR="009C322A">
        <w:rPr>
          <w:rFonts w:ascii="仿宋" w:eastAsia="仿宋" w:hAnsi="仿宋" w:hint="eastAsia"/>
          <w:sz w:val="32"/>
          <w:szCs w:val="32"/>
        </w:rPr>
        <w:t>转化拓展班</w:t>
      </w:r>
    </w:p>
    <w:p w:rsid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拟招学员40人左右，招生标准及范围如下：</w:t>
      </w:r>
    </w:p>
    <w:p w:rsidR="00126C9E" w:rsidRP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263AA7">
        <w:rPr>
          <w:rFonts w:ascii="仿宋" w:eastAsia="仿宋" w:hAnsi="仿宋" w:hint="eastAsia"/>
          <w:sz w:val="32"/>
          <w:szCs w:val="32"/>
        </w:rPr>
        <w:t>已有科技成果并有转化意向的科技人员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26C9E" w:rsidRP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263AA7">
        <w:rPr>
          <w:rFonts w:ascii="仿宋" w:eastAsia="仿宋" w:hAnsi="仿宋" w:hint="eastAsia"/>
          <w:sz w:val="32"/>
          <w:szCs w:val="32"/>
        </w:rPr>
        <w:t>研究所、高校从事科技成果转化的管理人员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26C9E" w:rsidRPr="00263AA7" w:rsidRDefault="00263AA7" w:rsidP="00263AA7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（3）政府</w:t>
      </w:r>
      <w:r w:rsidRPr="00263AA7">
        <w:rPr>
          <w:rFonts w:ascii="仿宋" w:eastAsia="仿宋" w:hAnsi="仿宋" w:hint="eastAsia"/>
          <w:sz w:val="32"/>
          <w:szCs w:val="32"/>
        </w:rPr>
        <w:t>、科技园区、科技企业等从事科技成果转化工作的人员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845E9" w:rsidRPr="00B86B53" w:rsidRDefault="003845E9" w:rsidP="0047046A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t>相关费用</w:t>
      </w:r>
    </w:p>
    <w:p w:rsidR="00875511" w:rsidRDefault="009E1084" w:rsidP="009E1084">
      <w:pPr>
        <w:spacing w:line="360" w:lineRule="auto"/>
        <w:ind w:firstLine="480"/>
        <w:rPr>
          <w:rFonts w:ascii="仿宋" w:eastAsia="仿宋" w:hAnsi="仿宋"/>
          <w:sz w:val="30"/>
          <w:szCs w:val="30"/>
        </w:rPr>
      </w:pPr>
      <w:r w:rsidRPr="009E1084">
        <w:rPr>
          <w:rFonts w:ascii="仿宋" w:eastAsia="仿宋" w:hAnsi="仿宋" w:hint="eastAsia"/>
          <w:sz w:val="32"/>
          <w:szCs w:val="32"/>
        </w:rPr>
        <w:t>培训费：</w:t>
      </w:r>
      <w:r w:rsidR="003D054A">
        <w:rPr>
          <w:rFonts w:ascii="仿宋" w:eastAsia="仿宋" w:hAnsi="仿宋" w:hint="eastAsia"/>
          <w:sz w:val="32"/>
          <w:szCs w:val="32"/>
        </w:rPr>
        <w:t>科技企业CEO投融资实训班（A1、A2）收费990元/人、科技人员成果</w:t>
      </w:r>
      <w:r w:rsidR="009C322A">
        <w:rPr>
          <w:rFonts w:ascii="仿宋" w:eastAsia="仿宋" w:hAnsi="仿宋" w:hint="eastAsia"/>
          <w:sz w:val="32"/>
          <w:szCs w:val="32"/>
        </w:rPr>
        <w:t>转化拓展班</w:t>
      </w:r>
      <w:r w:rsidR="00E74583">
        <w:rPr>
          <w:rFonts w:ascii="仿宋" w:eastAsia="仿宋" w:hAnsi="仿宋" w:hint="eastAsia"/>
          <w:sz w:val="32"/>
          <w:szCs w:val="32"/>
        </w:rPr>
        <w:t>（B）</w:t>
      </w:r>
      <w:r w:rsidRPr="009E1084">
        <w:rPr>
          <w:rFonts w:ascii="仿宋" w:eastAsia="仿宋" w:hAnsi="仿宋" w:hint="eastAsia"/>
          <w:sz w:val="32"/>
          <w:szCs w:val="32"/>
        </w:rPr>
        <w:t>免费</w:t>
      </w:r>
      <w:r w:rsidR="003D054A">
        <w:rPr>
          <w:rFonts w:ascii="仿宋" w:eastAsia="仿宋" w:hAnsi="仿宋" w:hint="eastAsia"/>
          <w:sz w:val="32"/>
          <w:szCs w:val="32"/>
        </w:rPr>
        <w:t>（</w:t>
      </w:r>
      <w:r w:rsidR="003D054A" w:rsidRPr="00392A2F">
        <w:rPr>
          <w:rFonts w:ascii="仿宋" w:eastAsia="仿宋" w:hAnsi="仿宋" w:hint="eastAsia"/>
          <w:sz w:val="30"/>
          <w:szCs w:val="30"/>
        </w:rPr>
        <w:t>含餐饮、课程、讲座、教材</w:t>
      </w:r>
      <w:r w:rsidR="00E74583">
        <w:rPr>
          <w:rFonts w:ascii="仿宋" w:eastAsia="仿宋" w:hAnsi="仿宋" w:hint="eastAsia"/>
          <w:sz w:val="30"/>
          <w:szCs w:val="30"/>
        </w:rPr>
        <w:t>、</w:t>
      </w:r>
      <w:r w:rsidR="003D054A" w:rsidRPr="00392A2F">
        <w:rPr>
          <w:rFonts w:ascii="仿宋" w:eastAsia="仿宋" w:hAnsi="仿宋" w:hint="eastAsia"/>
          <w:sz w:val="30"/>
          <w:szCs w:val="30"/>
        </w:rPr>
        <w:t>学员证、学习指南、结业证书</w:t>
      </w:r>
      <w:r w:rsidR="00E74583">
        <w:rPr>
          <w:rFonts w:ascii="仿宋" w:eastAsia="仿宋" w:hAnsi="仿宋" w:hint="eastAsia"/>
          <w:sz w:val="30"/>
          <w:szCs w:val="30"/>
        </w:rPr>
        <w:t>、</w:t>
      </w:r>
      <w:r w:rsidR="003D054A" w:rsidRPr="00392A2F">
        <w:rPr>
          <w:rFonts w:ascii="仿宋" w:eastAsia="仿宋" w:hAnsi="仿宋" w:hint="eastAsia"/>
          <w:sz w:val="30"/>
          <w:szCs w:val="30"/>
        </w:rPr>
        <w:t>通讯录、合影照片等）</w:t>
      </w:r>
      <w:r w:rsidR="00875511">
        <w:rPr>
          <w:rFonts w:ascii="仿宋" w:eastAsia="仿宋" w:hAnsi="仿宋" w:hint="eastAsia"/>
          <w:sz w:val="30"/>
          <w:szCs w:val="30"/>
        </w:rPr>
        <w:t>。</w:t>
      </w:r>
    </w:p>
    <w:p w:rsidR="003D054A" w:rsidRDefault="00E74583" w:rsidP="009E1084">
      <w:pPr>
        <w:spacing w:line="360" w:lineRule="auto"/>
        <w:ind w:firstLine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学员个人</w:t>
      </w:r>
      <w:r w:rsidR="00875511" w:rsidRPr="00875511">
        <w:rPr>
          <w:rFonts w:ascii="仿宋" w:eastAsia="仿宋" w:hAnsi="仿宋" w:hint="eastAsia"/>
          <w:sz w:val="30"/>
          <w:szCs w:val="30"/>
        </w:rPr>
        <w:t>住宿费、交通费、户外拓展活动费用</w:t>
      </w:r>
      <w:r w:rsidR="00875511">
        <w:rPr>
          <w:rFonts w:ascii="仿宋" w:eastAsia="仿宋" w:hAnsi="仿宋" w:hint="eastAsia"/>
          <w:sz w:val="30"/>
          <w:szCs w:val="30"/>
        </w:rPr>
        <w:t>需</w:t>
      </w:r>
      <w:r w:rsidR="00875511" w:rsidRPr="00875511">
        <w:rPr>
          <w:rFonts w:ascii="仿宋" w:eastAsia="仿宋" w:hAnsi="仿宋" w:hint="eastAsia"/>
          <w:sz w:val="30"/>
          <w:szCs w:val="30"/>
        </w:rPr>
        <w:t>各自承担。</w:t>
      </w:r>
    </w:p>
    <w:p w:rsidR="003845E9" w:rsidRPr="00B86B53" w:rsidRDefault="003845E9" w:rsidP="0072481F">
      <w:pPr>
        <w:pStyle w:val="a3"/>
        <w:numPr>
          <w:ilvl w:val="0"/>
          <w:numId w:val="12"/>
        </w:numPr>
        <w:spacing w:beforeLines="50" w:before="156" w:afterLines="50" w:after="156" w:line="360" w:lineRule="auto"/>
        <w:ind w:left="0" w:firstLineChars="0" w:firstLine="0"/>
        <w:outlineLvl w:val="0"/>
        <w:rPr>
          <w:rFonts w:ascii="Times New Roman" w:hAnsi="Times New Roman"/>
          <w:b/>
          <w:sz w:val="32"/>
          <w:szCs w:val="32"/>
        </w:rPr>
      </w:pPr>
      <w:r w:rsidRPr="00B86B53">
        <w:rPr>
          <w:rFonts w:ascii="Times New Roman" w:hAnsi="Times New Roman" w:hint="eastAsia"/>
          <w:b/>
          <w:sz w:val="32"/>
          <w:szCs w:val="32"/>
        </w:rPr>
        <w:t>报名方式</w:t>
      </w:r>
    </w:p>
    <w:p w:rsidR="003845E9" w:rsidRDefault="003845E9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 w:rsidRPr="00CA7B54">
        <w:rPr>
          <w:rFonts w:ascii="仿宋" w:eastAsia="仿宋" w:hAnsi="仿宋" w:hint="eastAsia"/>
          <w:sz w:val="32"/>
          <w:szCs w:val="32"/>
        </w:rPr>
        <w:t>请填写附件报名表</w:t>
      </w:r>
      <w:r w:rsidR="0072481F">
        <w:rPr>
          <w:rFonts w:ascii="仿宋" w:eastAsia="仿宋" w:hAnsi="仿宋" w:hint="eastAsia"/>
          <w:sz w:val="32"/>
          <w:szCs w:val="32"/>
        </w:rPr>
        <w:t>，</w:t>
      </w:r>
      <w:r w:rsidRPr="00CA7B54">
        <w:rPr>
          <w:rFonts w:ascii="仿宋" w:eastAsia="仿宋" w:hAnsi="仿宋" w:hint="eastAsia"/>
          <w:sz w:val="32"/>
          <w:szCs w:val="32"/>
        </w:rPr>
        <w:t>并于</w:t>
      </w:r>
      <w:r w:rsidRPr="0072481F">
        <w:rPr>
          <w:rFonts w:ascii="仿宋" w:eastAsia="仿宋" w:hAnsi="仿宋"/>
          <w:b/>
          <w:sz w:val="32"/>
          <w:szCs w:val="32"/>
        </w:rPr>
        <w:t>8</w:t>
      </w:r>
      <w:r w:rsidRPr="0072481F">
        <w:rPr>
          <w:rFonts w:ascii="仿宋" w:eastAsia="仿宋" w:hAnsi="仿宋" w:hint="eastAsia"/>
          <w:b/>
          <w:sz w:val="32"/>
          <w:szCs w:val="32"/>
        </w:rPr>
        <w:t>月</w:t>
      </w:r>
      <w:r w:rsidRPr="0072481F">
        <w:rPr>
          <w:rFonts w:ascii="仿宋" w:eastAsia="仿宋" w:hAnsi="仿宋"/>
          <w:b/>
          <w:sz w:val="32"/>
          <w:szCs w:val="32"/>
        </w:rPr>
        <w:t>1</w:t>
      </w:r>
      <w:r w:rsidRPr="0072481F">
        <w:rPr>
          <w:rFonts w:ascii="仿宋" w:eastAsia="仿宋" w:hAnsi="仿宋" w:hint="eastAsia"/>
          <w:b/>
          <w:sz w:val="32"/>
          <w:szCs w:val="32"/>
        </w:rPr>
        <w:t>日前</w:t>
      </w:r>
      <w:r w:rsidR="002B312E">
        <w:rPr>
          <w:rFonts w:ascii="仿宋" w:eastAsia="仿宋" w:hAnsi="仿宋" w:hint="eastAsia"/>
          <w:sz w:val="32"/>
          <w:szCs w:val="32"/>
        </w:rPr>
        <w:t>将</w:t>
      </w:r>
      <w:r w:rsidR="0072481F">
        <w:rPr>
          <w:rFonts w:ascii="仿宋" w:eastAsia="仿宋" w:hAnsi="仿宋" w:hint="eastAsia"/>
          <w:sz w:val="32"/>
          <w:szCs w:val="32"/>
        </w:rPr>
        <w:t>表</w:t>
      </w:r>
      <w:r w:rsidR="0072481F" w:rsidRPr="0072481F">
        <w:rPr>
          <w:rFonts w:ascii="仿宋" w:eastAsia="仿宋" w:hAnsi="仿宋" w:hint="eastAsia"/>
          <w:sz w:val="32"/>
          <w:szCs w:val="32"/>
        </w:rPr>
        <w:t>格</w:t>
      </w:r>
      <w:r w:rsidR="002B312E" w:rsidRPr="0072481F">
        <w:rPr>
          <w:rFonts w:ascii="仿宋" w:eastAsia="仿宋" w:hAnsi="仿宋" w:hint="eastAsia"/>
          <w:sz w:val="32"/>
          <w:szCs w:val="32"/>
        </w:rPr>
        <w:t>电子版</w:t>
      </w:r>
      <w:r w:rsidR="0072481F" w:rsidRPr="0072481F">
        <w:rPr>
          <w:rFonts w:ascii="仿宋" w:eastAsia="仿宋" w:hAnsi="仿宋" w:hint="eastAsia"/>
          <w:sz w:val="32"/>
          <w:szCs w:val="32"/>
        </w:rPr>
        <w:t>、扫</w:t>
      </w:r>
      <w:r w:rsidR="002B312E" w:rsidRPr="0072481F">
        <w:rPr>
          <w:rFonts w:ascii="仿宋" w:eastAsia="仿宋" w:hAnsi="仿宋" w:hint="eastAsia"/>
          <w:sz w:val="32"/>
          <w:szCs w:val="32"/>
        </w:rPr>
        <w:t>描版</w:t>
      </w:r>
      <w:r w:rsidR="0072481F" w:rsidRPr="0072481F">
        <w:rPr>
          <w:rFonts w:ascii="仿宋" w:eastAsia="仿宋" w:hAnsi="仿宋" w:hint="eastAsia"/>
          <w:sz w:val="32"/>
          <w:szCs w:val="32"/>
        </w:rPr>
        <w:t>及一寸电子近期免冠照片</w:t>
      </w:r>
      <w:r w:rsidRPr="0072481F">
        <w:rPr>
          <w:rFonts w:ascii="仿宋" w:eastAsia="仿宋" w:hAnsi="仿宋" w:hint="eastAsia"/>
          <w:sz w:val="32"/>
          <w:szCs w:val="32"/>
        </w:rPr>
        <w:t>发送</w:t>
      </w:r>
      <w:r w:rsidRPr="00CA7B54">
        <w:rPr>
          <w:rFonts w:ascii="仿宋" w:eastAsia="仿宋" w:hAnsi="仿宋" w:hint="eastAsia"/>
          <w:sz w:val="32"/>
          <w:szCs w:val="32"/>
        </w:rPr>
        <w:t>至联系人邮箱。招生手册也可在国科控股网站（</w:t>
      </w:r>
      <w:r w:rsidRPr="00CA7B54">
        <w:rPr>
          <w:rFonts w:ascii="仿宋" w:eastAsia="仿宋" w:hAnsi="仿宋"/>
          <w:sz w:val="32"/>
          <w:szCs w:val="32"/>
        </w:rPr>
        <w:t>www.casholdings.com.cn</w:t>
      </w:r>
      <w:r w:rsidRPr="00CA7B54">
        <w:rPr>
          <w:rFonts w:ascii="仿宋" w:eastAsia="仿宋" w:hAnsi="仿宋" w:hint="eastAsia"/>
          <w:sz w:val="32"/>
          <w:szCs w:val="32"/>
        </w:rPr>
        <w:t>）“通知公告”模块下载。</w:t>
      </w:r>
    </w:p>
    <w:p w:rsidR="00875511" w:rsidRDefault="00875511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</w:p>
    <w:p w:rsidR="00875511" w:rsidRPr="00CA7B54" w:rsidRDefault="00875511" w:rsidP="00CA7B5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</w:p>
    <w:p w:rsidR="003845E9" w:rsidRPr="00CA6DC8" w:rsidRDefault="003845E9" w:rsidP="00DB598B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CA6DC8">
        <w:rPr>
          <w:rFonts w:ascii="仿宋" w:eastAsia="仿宋" w:hAnsi="仿宋" w:cs="宋体" w:hint="eastAsia"/>
          <w:b/>
          <w:kern w:val="0"/>
          <w:sz w:val="28"/>
          <w:szCs w:val="28"/>
        </w:rPr>
        <w:t>联系人：</w:t>
      </w:r>
      <w:r w:rsidR="00A540A2">
        <w:rPr>
          <w:rFonts w:ascii="仿宋" w:eastAsia="仿宋" w:hAnsi="仿宋" w:cs="宋体" w:hint="eastAsia"/>
          <w:kern w:val="0"/>
          <w:sz w:val="28"/>
          <w:szCs w:val="28"/>
        </w:rPr>
        <w:t>宋老师、黄老师</w:t>
      </w:r>
      <w:r w:rsidRPr="00CA6DC8">
        <w:rPr>
          <w:rFonts w:ascii="仿宋" w:eastAsia="仿宋" w:hAnsi="仿宋" w:cs="宋体"/>
          <w:b/>
          <w:kern w:val="0"/>
          <w:sz w:val="28"/>
          <w:szCs w:val="28"/>
        </w:rPr>
        <w:t xml:space="preserve">                      </w:t>
      </w:r>
    </w:p>
    <w:p w:rsidR="003845E9" w:rsidRDefault="003845E9" w:rsidP="00DB598B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CA6DC8">
        <w:rPr>
          <w:rFonts w:ascii="仿宋" w:eastAsia="仿宋" w:hAnsi="仿宋" w:cs="宋体" w:hint="eastAsia"/>
          <w:b/>
          <w:kern w:val="0"/>
          <w:sz w:val="28"/>
          <w:szCs w:val="28"/>
        </w:rPr>
        <w:t>电话：</w:t>
      </w:r>
      <w:r w:rsidR="002B312E" w:rsidRPr="002B312E">
        <w:rPr>
          <w:rFonts w:ascii="仿宋" w:eastAsia="仿宋" w:hAnsi="仿宋" w:cs="宋体" w:hint="eastAsia"/>
          <w:kern w:val="0"/>
          <w:sz w:val="28"/>
          <w:szCs w:val="28"/>
        </w:rPr>
        <w:t>0551-65708088</w:t>
      </w:r>
    </w:p>
    <w:p w:rsidR="00A540A2" w:rsidRDefault="003845E9" w:rsidP="00DB598B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A6DC8">
        <w:rPr>
          <w:rFonts w:ascii="仿宋" w:eastAsia="仿宋" w:hAnsi="仿宋" w:cs="宋体" w:hint="eastAsia"/>
          <w:b/>
          <w:kern w:val="0"/>
          <w:sz w:val="28"/>
          <w:szCs w:val="28"/>
        </w:rPr>
        <w:t>手机：</w:t>
      </w:r>
      <w:r w:rsidR="00680EDD" w:rsidRPr="00680EDD">
        <w:rPr>
          <w:rFonts w:ascii="仿宋" w:eastAsia="仿宋" w:hAnsi="仿宋" w:cs="宋体"/>
          <w:kern w:val="0"/>
          <w:sz w:val="28"/>
          <w:szCs w:val="28"/>
        </w:rPr>
        <w:t>13856925675</w:t>
      </w:r>
    </w:p>
    <w:p w:rsidR="003845E9" w:rsidRPr="00CA6129" w:rsidRDefault="003845E9" w:rsidP="00680EDD">
      <w:pPr>
        <w:widowControl/>
        <w:spacing w:line="360" w:lineRule="auto"/>
        <w:ind w:firstLineChars="200" w:firstLine="562"/>
        <w:jc w:val="lef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报名</w:t>
      </w:r>
      <w:r w:rsidRPr="00CA6DC8">
        <w:rPr>
          <w:rFonts w:ascii="仿宋" w:eastAsia="仿宋" w:hAnsi="仿宋" w:cs="宋体" w:hint="eastAsia"/>
          <w:b/>
          <w:kern w:val="0"/>
          <w:sz w:val="28"/>
          <w:szCs w:val="28"/>
        </w:rPr>
        <w:t>邮箱：</w:t>
      </w:r>
      <w:r w:rsidR="00680EDD" w:rsidRPr="00680EDD">
        <w:rPr>
          <w:rFonts w:ascii="仿宋" w:eastAsia="仿宋" w:hAnsi="仿宋" w:cs="宋体"/>
          <w:kern w:val="0"/>
          <w:sz w:val="28"/>
          <w:szCs w:val="28"/>
        </w:rPr>
        <w:t xml:space="preserve">13856925675@126.com </w:t>
      </w:r>
      <w:r>
        <w:rPr>
          <w:rFonts w:ascii="华文中宋" w:eastAsia="华文中宋" w:hAnsi="华文中宋"/>
          <w:b/>
          <w:sz w:val="32"/>
          <w:szCs w:val="32"/>
        </w:rPr>
        <w:br w:type="page"/>
      </w:r>
      <w:r w:rsidRPr="00CA6129">
        <w:rPr>
          <w:rFonts w:ascii="华文中宋" w:eastAsia="华文中宋" w:hAnsi="华文中宋" w:hint="eastAsia"/>
          <w:b/>
          <w:sz w:val="32"/>
          <w:szCs w:val="32"/>
        </w:rPr>
        <w:lastRenderedPageBreak/>
        <w:t>附件</w:t>
      </w:r>
      <w:r>
        <w:rPr>
          <w:rFonts w:ascii="华文中宋" w:eastAsia="华文中宋" w:hAnsi="华文中宋" w:hint="eastAsia"/>
          <w:b/>
          <w:sz w:val="32"/>
          <w:szCs w:val="32"/>
        </w:rPr>
        <w:t>：</w:t>
      </w:r>
      <w:r w:rsidRPr="00CA6129">
        <w:rPr>
          <w:rFonts w:ascii="华文中宋" w:eastAsia="华文中宋" w:hAnsi="华文中宋" w:hint="eastAsia"/>
          <w:b/>
          <w:sz w:val="32"/>
          <w:szCs w:val="32"/>
        </w:rPr>
        <w:t>中科院联想学院培训报名表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270"/>
        <w:gridCol w:w="783"/>
        <w:gridCol w:w="938"/>
        <w:gridCol w:w="1157"/>
        <w:gridCol w:w="254"/>
        <w:gridCol w:w="1424"/>
        <w:gridCol w:w="992"/>
        <w:gridCol w:w="1559"/>
      </w:tblGrid>
      <w:tr w:rsidR="003845E9" w:rsidRPr="00743A1D" w:rsidTr="00B4224B">
        <w:trPr>
          <w:trHeight w:val="789"/>
          <w:jc w:val="center"/>
        </w:trPr>
        <w:tc>
          <w:tcPr>
            <w:tcW w:w="1512" w:type="dxa"/>
            <w:vAlign w:val="center"/>
          </w:tcPr>
          <w:p w:rsidR="003845E9" w:rsidRPr="00743A1D" w:rsidRDefault="009D122F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报名班类</w:t>
            </w:r>
            <w:r w:rsidR="003D054A">
              <w:rPr>
                <w:rFonts w:ascii="仿宋" w:eastAsia="仿宋" w:hAnsi="仿宋" w:hint="eastAsia"/>
                <w:b/>
                <w:color w:val="000000"/>
                <w:sz w:val="24"/>
              </w:rPr>
              <w:t>（A1、A2、B）</w:t>
            </w:r>
          </w:p>
        </w:tc>
        <w:tc>
          <w:tcPr>
            <w:tcW w:w="8377" w:type="dxa"/>
            <w:gridSpan w:val="8"/>
            <w:vAlign w:val="center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9D122F" w:rsidRPr="00743A1D" w:rsidTr="00B4224B">
        <w:trPr>
          <w:trHeight w:val="789"/>
          <w:jc w:val="center"/>
        </w:trPr>
        <w:tc>
          <w:tcPr>
            <w:tcW w:w="1512" w:type="dxa"/>
            <w:vAlign w:val="center"/>
          </w:tcPr>
          <w:p w:rsidR="009D122F" w:rsidRDefault="009D122F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8377" w:type="dxa"/>
            <w:gridSpan w:val="8"/>
            <w:vAlign w:val="center"/>
          </w:tcPr>
          <w:p w:rsidR="009D122F" w:rsidRPr="00743A1D" w:rsidRDefault="009D122F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789"/>
          <w:jc w:val="center"/>
        </w:trPr>
        <w:tc>
          <w:tcPr>
            <w:tcW w:w="1512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70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  <w:szCs w:val="18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  <w:szCs w:val="18"/>
              </w:rPr>
              <w:t>出生年月日</w:t>
            </w:r>
          </w:p>
        </w:tc>
        <w:tc>
          <w:tcPr>
            <w:tcW w:w="1678" w:type="dxa"/>
            <w:gridSpan w:val="2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703"/>
          <w:jc w:val="center"/>
        </w:trPr>
        <w:tc>
          <w:tcPr>
            <w:tcW w:w="1512" w:type="dxa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270" w:type="dxa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最高学历学位</w:t>
            </w:r>
          </w:p>
        </w:tc>
        <w:tc>
          <w:tcPr>
            <w:tcW w:w="2835" w:type="dxa"/>
            <w:gridSpan w:val="3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  <w:szCs w:val="21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  <w:szCs w:val="21"/>
              </w:rPr>
              <w:t>参加工作时间</w:t>
            </w:r>
          </w:p>
        </w:tc>
        <w:tc>
          <w:tcPr>
            <w:tcW w:w="1559" w:type="dxa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686"/>
          <w:jc w:val="center"/>
        </w:trPr>
        <w:tc>
          <w:tcPr>
            <w:tcW w:w="1512" w:type="dxa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专业领域</w:t>
            </w:r>
          </w:p>
        </w:tc>
        <w:tc>
          <w:tcPr>
            <w:tcW w:w="2991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所处行业</w:t>
            </w:r>
          </w:p>
        </w:tc>
        <w:tc>
          <w:tcPr>
            <w:tcW w:w="3975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762"/>
          <w:jc w:val="center"/>
        </w:trPr>
        <w:tc>
          <w:tcPr>
            <w:tcW w:w="1512" w:type="dxa"/>
            <w:vAlign w:val="center"/>
          </w:tcPr>
          <w:p w:rsidR="003845E9" w:rsidRPr="00743A1D" w:rsidRDefault="003845E9" w:rsidP="0000521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所在部门</w:t>
            </w:r>
          </w:p>
          <w:p w:rsidR="003845E9" w:rsidRPr="00743A1D" w:rsidRDefault="003845E9" w:rsidP="0000521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课题组</w:t>
            </w:r>
            <w:r w:rsidRPr="00743A1D"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研究室</w:t>
            </w:r>
          </w:p>
        </w:tc>
        <w:tc>
          <w:tcPr>
            <w:tcW w:w="2991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3975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762"/>
          <w:jc w:val="center"/>
        </w:trPr>
        <w:tc>
          <w:tcPr>
            <w:tcW w:w="1512" w:type="dxa"/>
            <w:vAlign w:val="center"/>
          </w:tcPr>
          <w:p w:rsidR="003845E9" w:rsidRPr="00743A1D" w:rsidRDefault="003845E9" w:rsidP="0000521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研究方向</w:t>
            </w:r>
          </w:p>
        </w:tc>
        <w:tc>
          <w:tcPr>
            <w:tcW w:w="2991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办公电话</w:t>
            </w:r>
          </w:p>
        </w:tc>
        <w:tc>
          <w:tcPr>
            <w:tcW w:w="3975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B4224B">
        <w:trPr>
          <w:trHeight w:val="762"/>
          <w:jc w:val="center"/>
        </w:trPr>
        <w:tc>
          <w:tcPr>
            <w:tcW w:w="1512" w:type="dxa"/>
          </w:tcPr>
          <w:p w:rsidR="003845E9" w:rsidRPr="00743A1D" w:rsidRDefault="003845E9" w:rsidP="0000521B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991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</w:tcPr>
          <w:p w:rsidR="003845E9" w:rsidRPr="00743A1D" w:rsidRDefault="003845E9" w:rsidP="003845E9">
            <w:pPr>
              <w:spacing w:after="100" w:afterAutospacing="1"/>
              <w:ind w:firstLineChars="100" w:firstLine="241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3975" w:type="dxa"/>
            <w:gridSpan w:val="3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845E9" w:rsidRPr="00743A1D" w:rsidTr="003D054A">
        <w:trPr>
          <w:trHeight w:val="1151"/>
          <w:jc w:val="center"/>
        </w:trPr>
        <w:tc>
          <w:tcPr>
            <w:tcW w:w="9889" w:type="dxa"/>
            <w:gridSpan w:val="9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A6A6A6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申请人简介：</w:t>
            </w:r>
            <w:r w:rsidRPr="00743A1D">
              <w:rPr>
                <w:rFonts w:ascii="仿宋" w:eastAsia="仿宋" w:hAnsi="仿宋"/>
                <w:b/>
                <w:color w:val="000000"/>
                <w:sz w:val="24"/>
              </w:rPr>
              <w:t xml:space="preserve"> </w:t>
            </w:r>
            <w:r w:rsidRPr="00743A1D">
              <w:rPr>
                <w:rFonts w:ascii="仿宋" w:eastAsia="仿宋" w:hAnsi="仿宋" w:hint="eastAsia"/>
                <w:b/>
                <w:color w:val="A6A6A6"/>
                <w:sz w:val="24"/>
              </w:rPr>
              <w:t>教育背景、工作背景、项目背景、创业背景等（也可单独附简历）</w:t>
            </w:r>
          </w:p>
        </w:tc>
      </w:tr>
      <w:tr w:rsidR="003845E9" w:rsidRPr="00743A1D" w:rsidTr="003D054A">
        <w:trPr>
          <w:trHeight w:val="1135"/>
          <w:jc w:val="center"/>
        </w:trPr>
        <w:tc>
          <w:tcPr>
            <w:tcW w:w="9889" w:type="dxa"/>
            <w:gridSpan w:val="9"/>
            <w:vAlign w:val="center"/>
          </w:tcPr>
          <w:p w:rsidR="003845E9" w:rsidRDefault="003845E9" w:rsidP="00B4224B">
            <w:pPr>
              <w:spacing w:after="100" w:afterAutospacing="1"/>
              <w:rPr>
                <w:rFonts w:ascii="仿宋" w:eastAsia="仿宋" w:hAnsi="仿宋"/>
                <w:b/>
                <w:color w:val="A6A6A6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情况简介：</w:t>
            </w:r>
            <w:r>
              <w:rPr>
                <w:rFonts w:ascii="仿宋" w:eastAsia="仿宋" w:hAnsi="仿宋" w:hint="eastAsia"/>
                <w:b/>
                <w:color w:val="A6A6A6"/>
                <w:sz w:val="24"/>
              </w:rPr>
              <w:t>行业领域、行业情况、产品情况、商业模式、销售情况等</w:t>
            </w:r>
          </w:p>
          <w:p w:rsidR="003845E9" w:rsidRPr="003D054A" w:rsidRDefault="003845E9" w:rsidP="00B4224B">
            <w:pPr>
              <w:spacing w:after="100" w:afterAutospacing="1"/>
              <w:rPr>
                <w:rFonts w:ascii="仿宋" w:eastAsia="仿宋" w:hAnsi="仿宋"/>
                <w:b/>
                <w:color w:val="A6A6A6"/>
                <w:sz w:val="24"/>
              </w:rPr>
            </w:pPr>
          </w:p>
          <w:p w:rsidR="003845E9" w:rsidRPr="00B4224B" w:rsidRDefault="003845E9" w:rsidP="00B4224B">
            <w:pPr>
              <w:spacing w:after="100" w:afterAutospacing="1"/>
              <w:rPr>
                <w:rFonts w:ascii="仿宋" w:eastAsia="仿宋" w:hAnsi="仿宋"/>
                <w:b/>
                <w:color w:val="A6A6A6"/>
                <w:sz w:val="24"/>
              </w:rPr>
            </w:pPr>
          </w:p>
        </w:tc>
      </w:tr>
      <w:tr w:rsidR="003845E9" w:rsidRPr="00743A1D" w:rsidTr="0000521B">
        <w:trPr>
          <w:trHeight w:val="988"/>
          <w:jc w:val="center"/>
        </w:trPr>
        <w:tc>
          <w:tcPr>
            <w:tcW w:w="9889" w:type="dxa"/>
            <w:gridSpan w:val="9"/>
            <w:vAlign w:val="center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融资情况和现阶段需求</w:t>
            </w: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：</w:t>
            </w:r>
            <w:r w:rsidRPr="00743A1D">
              <w:rPr>
                <w:rFonts w:ascii="仿宋" w:eastAsia="仿宋" w:hAnsi="仿宋"/>
                <w:b/>
                <w:color w:val="000000"/>
                <w:sz w:val="24"/>
              </w:rPr>
              <w:t xml:space="preserve"> </w:t>
            </w:r>
          </w:p>
        </w:tc>
      </w:tr>
      <w:tr w:rsidR="003845E9" w:rsidRPr="00743A1D" w:rsidTr="0000521B">
        <w:trPr>
          <w:trHeight w:val="988"/>
          <w:jc w:val="center"/>
        </w:trPr>
        <w:tc>
          <w:tcPr>
            <w:tcW w:w="9889" w:type="dxa"/>
            <w:gridSpan w:val="9"/>
            <w:vAlign w:val="center"/>
          </w:tcPr>
          <w:p w:rsidR="003845E9" w:rsidRPr="00743A1D" w:rsidRDefault="003845E9" w:rsidP="0000521B">
            <w:pPr>
              <w:spacing w:after="100" w:afterAutospacing="1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000000"/>
                <w:sz w:val="24"/>
              </w:rPr>
              <w:t>参加培训目的：</w:t>
            </w:r>
          </w:p>
          <w:p w:rsidR="003845E9" w:rsidRPr="00743A1D" w:rsidRDefault="003845E9" w:rsidP="003845E9">
            <w:pPr>
              <w:spacing w:after="100" w:afterAutospacing="1"/>
              <w:ind w:firstLineChars="498" w:firstLine="1200"/>
              <w:rPr>
                <w:rFonts w:ascii="仿宋" w:eastAsia="仿宋" w:hAnsi="仿宋"/>
                <w:b/>
                <w:color w:val="A6A6A6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A6A6A6"/>
                <w:sz w:val="24"/>
              </w:rPr>
              <w:t>对培训的需求</w:t>
            </w:r>
          </w:p>
          <w:p w:rsidR="003845E9" w:rsidRPr="00743A1D" w:rsidRDefault="003845E9" w:rsidP="003845E9">
            <w:pPr>
              <w:spacing w:after="100" w:afterAutospacing="1"/>
              <w:ind w:firstLineChars="498" w:firstLine="1200"/>
              <w:rPr>
                <w:rFonts w:ascii="仿宋" w:eastAsia="仿宋" w:hAnsi="仿宋"/>
                <w:b/>
                <w:color w:val="A6A6A6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A6A6A6"/>
                <w:sz w:val="24"/>
              </w:rPr>
              <w:t>希望解决的问题</w:t>
            </w:r>
          </w:p>
          <w:p w:rsidR="003845E9" w:rsidRDefault="003845E9" w:rsidP="003845E9">
            <w:pPr>
              <w:spacing w:after="100" w:afterAutospacing="1"/>
              <w:ind w:firstLineChars="498" w:firstLine="1200"/>
              <w:rPr>
                <w:rFonts w:ascii="仿宋" w:eastAsia="仿宋" w:hAnsi="仿宋"/>
                <w:b/>
                <w:color w:val="A6A6A6"/>
                <w:sz w:val="24"/>
              </w:rPr>
            </w:pPr>
            <w:r w:rsidRPr="00743A1D">
              <w:rPr>
                <w:rFonts w:ascii="仿宋" w:eastAsia="仿宋" w:hAnsi="仿宋" w:hint="eastAsia"/>
                <w:b/>
                <w:color w:val="A6A6A6"/>
                <w:sz w:val="24"/>
              </w:rPr>
              <w:t>希望获得的资源和支持等</w:t>
            </w:r>
          </w:p>
          <w:p w:rsidR="003845E9" w:rsidRPr="00743A1D" w:rsidRDefault="003845E9" w:rsidP="003845E9">
            <w:pPr>
              <w:spacing w:after="100" w:afterAutospacing="1"/>
              <w:ind w:firstLineChars="498" w:firstLine="1200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</w:tbl>
    <w:p w:rsidR="003845E9" w:rsidRPr="004D7D43" w:rsidRDefault="003845E9" w:rsidP="004D7D43">
      <w:pPr>
        <w:spacing w:after="100" w:afterAutospacing="1"/>
        <w:rPr>
          <w:rFonts w:ascii="Adobe 黑体 Std R" w:eastAsia="Adobe 黑体 Std R" w:hAnsi="Adobe 黑体 Std R"/>
          <w:color w:val="000000"/>
          <w:sz w:val="24"/>
        </w:rPr>
      </w:pPr>
      <w:r w:rsidRPr="00AC6271">
        <w:rPr>
          <w:rFonts w:ascii="Adobe 黑体 Std R" w:eastAsia="Adobe 黑体 Std R" w:hAnsi="Adobe 黑体 Std R" w:hint="eastAsia"/>
          <w:b/>
          <w:color w:val="000000"/>
          <w:spacing w:val="-12"/>
          <w:sz w:val="24"/>
        </w:rPr>
        <w:t>本人签字：</w:t>
      </w:r>
      <w:r w:rsidRPr="00AC6271">
        <w:rPr>
          <w:rFonts w:ascii="Adobe 黑体 Std R" w:eastAsia="Adobe 黑体 Std R" w:hAnsi="Adobe 黑体 Std R"/>
          <w:b/>
          <w:color w:val="000000"/>
          <w:spacing w:val="-12"/>
          <w:sz w:val="24"/>
        </w:rPr>
        <w:t xml:space="preserve">                                  </w:t>
      </w:r>
      <w:r>
        <w:rPr>
          <w:rFonts w:ascii="Adobe 黑体 Std R" w:eastAsia="Adobe 黑体 Std R" w:hAnsi="Adobe 黑体 Std R"/>
          <w:b/>
          <w:color w:val="000000"/>
          <w:spacing w:val="-12"/>
          <w:sz w:val="24"/>
        </w:rPr>
        <w:t xml:space="preserve">                 </w:t>
      </w:r>
      <w:r w:rsidRPr="00AC6271">
        <w:rPr>
          <w:rFonts w:ascii="Adobe 黑体 Std R" w:eastAsia="Adobe 黑体 Std R" w:hAnsi="Adobe 黑体 Std R" w:hint="eastAsia"/>
          <w:b/>
          <w:color w:val="000000"/>
          <w:spacing w:val="-12"/>
          <w:sz w:val="24"/>
        </w:rPr>
        <w:t>日期：</w:t>
      </w:r>
    </w:p>
    <w:sectPr w:rsidR="003845E9" w:rsidRPr="004D7D43" w:rsidSect="00A7588E">
      <w:footerReference w:type="default" r:id="rId10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2F" w:rsidRDefault="0084252F" w:rsidP="005B554D">
      <w:r>
        <w:separator/>
      </w:r>
    </w:p>
  </w:endnote>
  <w:endnote w:type="continuationSeparator" w:id="0">
    <w:p w:rsidR="0084252F" w:rsidRDefault="0084252F" w:rsidP="005B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微软雅黑"/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16949"/>
      <w:docPartObj>
        <w:docPartGallery w:val="Page Numbers (Bottom of Page)"/>
        <w:docPartUnique/>
      </w:docPartObj>
    </w:sdtPr>
    <w:sdtEndPr/>
    <w:sdtContent>
      <w:p w:rsidR="00782860" w:rsidRDefault="007828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531" w:rsidRPr="00A95531">
          <w:rPr>
            <w:noProof/>
            <w:lang w:val="zh-CN"/>
          </w:rPr>
          <w:t>2</w:t>
        </w:r>
        <w:r>
          <w:fldChar w:fldCharType="end"/>
        </w:r>
      </w:p>
    </w:sdtContent>
  </w:sdt>
  <w:p w:rsidR="00782860" w:rsidRDefault="007828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2F" w:rsidRDefault="0084252F" w:rsidP="005B554D">
      <w:r>
        <w:separator/>
      </w:r>
    </w:p>
  </w:footnote>
  <w:footnote w:type="continuationSeparator" w:id="0">
    <w:p w:rsidR="0084252F" w:rsidRDefault="0084252F" w:rsidP="005B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58BA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32CB80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24A308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E842D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D44DE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422E5D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BE8D45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710B6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E68E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B839A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74A5A7E"/>
    <w:multiLevelType w:val="hybridMultilevel"/>
    <w:tmpl w:val="AB4ADF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10E97184"/>
    <w:multiLevelType w:val="hybridMultilevel"/>
    <w:tmpl w:val="8CB465BA"/>
    <w:lvl w:ilvl="0" w:tplc="408EE0F4">
      <w:start w:val="7"/>
      <w:numFmt w:val="japaneseCounting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2">
    <w:nsid w:val="14647738"/>
    <w:multiLevelType w:val="hybridMultilevel"/>
    <w:tmpl w:val="D3CCB6B4"/>
    <w:styleLink w:val="6"/>
    <w:lvl w:ilvl="0" w:tplc="9484F65E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082BAE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04AE6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3CCAAC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FEF6EE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4E7F84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DA7D90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CB05C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46C6CE">
      <w:start w:val="1"/>
      <w:numFmt w:val="bullet"/>
      <w:lvlText w:val="●"/>
      <w:lvlJc w:val="left"/>
      <w:pPr>
        <w:ind w:left="420" w:hanging="4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0C42DA6"/>
    <w:multiLevelType w:val="hybridMultilevel"/>
    <w:tmpl w:val="D3CCB6B4"/>
    <w:numStyleLink w:val="6"/>
  </w:abstractNum>
  <w:abstractNum w:abstractNumId="14">
    <w:nsid w:val="48AE75E1"/>
    <w:multiLevelType w:val="hybridMultilevel"/>
    <w:tmpl w:val="F586CA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DF27A2D"/>
    <w:multiLevelType w:val="hybridMultilevel"/>
    <w:tmpl w:val="140A4B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E6C54A4"/>
    <w:multiLevelType w:val="hybridMultilevel"/>
    <w:tmpl w:val="B464FB7E"/>
    <w:lvl w:ilvl="0" w:tplc="AF0872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C80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2AD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0ED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7625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0A9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40C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282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EA7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B2127A"/>
    <w:multiLevelType w:val="hybridMultilevel"/>
    <w:tmpl w:val="AA2C0176"/>
    <w:lvl w:ilvl="0" w:tplc="237A6358">
      <w:start w:val="1"/>
      <w:numFmt w:val="japaneseCounting"/>
      <w:lvlText w:val="%1、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8">
    <w:nsid w:val="526414AC"/>
    <w:multiLevelType w:val="hybridMultilevel"/>
    <w:tmpl w:val="32A41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>
    <w:nsid w:val="52E8604B"/>
    <w:multiLevelType w:val="hybridMultilevel"/>
    <w:tmpl w:val="0ECE66CC"/>
    <w:lvl w:ilvl="0" w:tplc="F66E8A8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F7529DF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43816DF"/>
    <w:multiLevelType w:val="hybridMultilevel"/>
    <w:tmpl w:val="2DBA9BFC"/>
    <w:lvl w:ilvl="0" w:tplc="25744E16">
      <w:start w:val="3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518039C"/>
    <w:multiLevelType w:val="hybridMultilevel"/>
    <w:tmpl w:val="4B36BEF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>
    <w:nsid w:val="6CA07488"/>
    <w:multiLevelType w:val="hybridMultilevel"/>
    <w:tmpl w:val="B0E6DFA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6FC22C13"/>
    <w:multiLevelType w:val="hybridMultilevel"/>
    <w:tmpl w:val="9F1A42CC"/>
    <w:lvl w:ilvl="0" w:tplc="EFAACE04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1D6E4B78">
      <w:start w:val="2"/>
      <w:numFmt w:val="decimal"/>
      <w:lvlText w:val="（%2）"/>
      <w:lvlJc w:val="left"/>
      <w:pPr>
        <w:ind w:left="19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3247CF6"/>
    <w:multiLevelType w:val="hybridMultilevel"/>
    <w:tmpl w:val="733C3D7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4"/>
  </w:num>
  <w:num w:numId="2">
    <w:abstractNumId w:val="18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21"/>
  </w:num>
  <w:num w:numId="8">
    <w:abstractNumId w:val="17"/>
  </w:num>
  <w:num w:numId="9">
    <w:abstractNumId w:val="11"/>
  </w:num>
  <w:num w:numId="10">
    <w:abstractNumId w:val="10"/>
  </w:num>
  <w:num w:numId="11">
    <w:abstractNumId w:val="22"/>
  </w:num>
  <w:num w:numId="12">
    <w:abstractNumId w:val="19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0"/>
    <w:rsid w:val="00002A9B"/>
    <w:rsid w:val="00004C04"/>
    <w:rsid w:val="0000521B"/>
    <w:rsid w:val="00006637"/>
    <w:rsid w:val="00012E1E"/>
    <w:rsid w:val="00013870"/>
    <w:rsid w:val="00013E64"/>
    <w:rsid w:val="00015649"/>
    <w:rsid w:val="00025823"/>
    <w:rsid w:val="00025D92"/>
    <w:rsid w:val="00025EDA"/>
    <w:rsid w:val="000260D7"/>
    <w:rsid w:val="0003015A"/>
    <w:rsid w:val="00032273"/>
    <w:rsid w:val="00034BC0"/>
    <w:rsid w:val="00034F08"/>
    <w:rsid w:val="00036DF9"/>
    <w:rsid w:val="000419DB"/>
    <w:rsid w:val="00045A7E"/>
    <w:rsid w:val="00054D9C"/>
    <w:rsid w:val="00056707"/>
    <w:rsid w:val="00060CD1"/>
    <w:rsid w:val="0006183F"/>
    <w:rsid w:val="00061FCA"/>
    <w:rsid w:val="000648E2"/>
    <w:rsid w:val="00064D36"/>
    <w:rsid w:val="0007675D"/>
    <w:rsid w:val="00080C91"/>
    <w:rsid w:val="0008200A"/>
    <w:rsid w:val="00085566"/>
    <w:rsid w:val="00086F04"/>
    <w:rsid w:val="000874EF"/>
    <w:rsid w:val="00093E5A"/>
    <w:rsid w:val="000A020F"/>
    <w:rsid w:val="000A03E2"/>
    <w:rsid w:val="000B07CC"/>
    <w:rsid w:val="000B1651"/>
    <w:rsid w:val="000B1906"/>
    <w:rsid w:val="000B6398"/>
    <w:rsid w:val="000C2682"/>
    <w:rsid w:val="000C4199"/>
    <w:rsid w:val="000C5DF8"/>
    <w:rsid w:val="000C64E2"/>
    <w:rsid w:val="000D0D31"/>
    <w:rsid w:val="000D456F"/>
    <w:rsid w:val="000D7529"/>
    <w:rsid w:val="000E0715"/>
    <w:rsid w:val="000F124B"/>
    <w:rsid w:val="000F6135"/>
    <w:rsid w:val="000F6523"/>
    <w:rsid w:val="000F7134"/>
    <w:rsid w:val="00102831"/>
    <w:rsid w:val="00104256"/>
    <w:rsid w:val="001050D0"/>
    <w:rsid w:val="0010591B"/>
    <w:rsid w:val="00106A6E"/>
    <w:rsid w:val="00112F3A"/>
    <w:rsid w:val="00117A92"/>
    <w:rsid w:val="00126C9E"/>
    <w:rsid w:val="0013174A"/>
    <w:rsid w:val="001320F9"/>
    <w:rsid w:val="0013394F"/>
    <w:rsid w:val="001345FF"/>
    <w:rsid w:val="001464CC"/>
    <w:rsid w:val="001500D6"/>
    <w:rsid w:val="001553AF"/>
    <w:rsid w:val="00166AD1"/>
    <w:rsid w:val="001706A1"/>
    <w:rsid w:val="00171880"/>
    <w:rsid w:val="00172646"/>
    <w:rsid w:val="0018115C"/>
    <w:rsid w:val="001824DD"/>
    <w:rsid w:val="00184731"/>
    <w:rsid w:val="001850EA"/>
    <w:rsid w:val="00186C0B"/>
    <w:rsid w:val="00186D42"/>
    <w:rsid w:val="00197526"/>
    <w:rsid w:val="00197E5C"/>
    <w:rsid w:val="001A5CD4"/>
    <w:rsid w:val="001A7E1C"/>
    <w:rsid w:val="001B1393"/>
    <w:rsid w:val="001B22CA"/>
    <w:rsid w:val="001C1FA5"/>
    <w:rsid w:val="001C2EAE"/>
    <w:rsid w:val="001C5C30"/>
    <w:rsid w:val="001D2DC4"/>
    <w:rsid w:val="001D6506"/>
    <w:rsid w:val="001E4926"/>
    <w:rsid w:val="001E59F0"/>
    <w:rsid w:val="001E5C10"/>
    <w:rsid w:val="001E6591"/>
    <w:rsid w:val="001F0435"/>
    <w:rsid w:val="001F4149"/>
    <w:rsid w:val="00200617"/>
    <w:rsid w:val="002021FF"/>
    <w:rsid w:val="00203CB2"/>
    <w:rsid w:val="0021090A"/>
    <w:rsid w:val="00211C62"/>
    <w:rsid w:val="00212481"/>
    <w:rsid w:val="0021393F"/>
    <w:rsid w:val="002163FD"/>
    <w:rsid w:val="00216C14"/>
    <w:rsid w:val="00221D53"/>
    <w:rsid w:val="0022263D"/>
    <w:rsid w:val="00222E40"/>
    <w:rsid w:val="00224AFF"/>
    <w:rsid w:val="00225331"/>
    <w:rsid w:val="00225C2E"/>
    <w:rsid w:val="00225E0C"/>
    <w:rsid w:val="00227B7C"/>
    <w:rsid w:val="00230040"/>
    <w:rsid w:val="0023478B"/>
    <w:rsid w:val="00235A70"/>
    <w:rsid w:val="00236A9F"/>
    <w:rsid w:val="002404C0"/>
    <w:rsid w:val="00242AE6"/>
    <w:rsid w:val="00245705"/>
    <w:rsid w:val="00246F37"/>
    <w:rsid w:val="0024779F"/>
    <w:rsid w:val="00250D06"/>
    <w:rsid w:val="00252B3B"/>
    <w:rsid w:val="00262DDE"/>
    <w:rsid w:val="0026363F"/>
    <w:rsid w:val="00263AA7"/>
    <w:rsid w:val="00265101"/>
    <w:rsid w:val="00265FF7"/>
    <w:rsid w:val="00270440"/>
    <w:rsid w:val="002716D7"/>
    <w:rsid w:val="002764DA"/>
    <w:rsid w:val="0028201F"/>
    <w:rsid w:val="00283A5B"/>
    <w:rsid w:val="00283DFA"/>
    <w:rsid w:val="00284CD0"/>
    <w:rsid w:val="002911B7"/>
    <w:rsid w:val="002919B0"/>
    <w:rsid w:val="00291F6F"/>
    <w:rsid w:val="00293BF8"/>
    <w:rsid w:val="00294A0F"/>
    <w:rsid w:val="00296AFC"/>
    <w:rsid w:val="00296E9B"/>
    <w:rsid w:val="0029721C"/>
    <w:rsid w:val="002A29B2"/>
    <w:rsid w:val="002A3086"/>
    <w:rsid w:val="002A547E"/>
    <w:rsid w:val="002A63AB"/>
    <w:rsid w:val="002A69EA"/>
    <w:rsid w:val="002A6DE9"/>
    <w:rsid w:val="002B0553"/>
    <w:rsid w:val="002B30DB"/>
    <w:rsid w:val="002B312E"/>
    <w:rsid w:val="002B35F6"/>
    <w:rsid w:val="002B38AF"/>
    <w:rsid w:val="002B6F04"/>
    <w:rsid w:val="002B79D4"/>
    <w:rsid w:val="002C1543"/>
    <w:rsid w:val="002D126D"/>
    <w:rsid w:val="002D70C1"/>
    <w:rsid w:val="002D7F8E"/>
    <w:rsid w:val="002E5B03"/>
    <w:rsid w:val="002F0246"/>
    <w:rsid w:val="002F1F65"/>
    <w:rsid w:val="002F2DF5"/>
    <w:rsid w:val="002F458B"/>
    <w:rsid w:val="002F64D7"/>
    <w:rsid w:val="00302999"/>
    <w:rsid w:val="0030322B"/>
    <w:rsid w:val="003071E1"/>
    <w:rsid w:val="00314B9A"/>
    <w:rsid w:val="00317AAF"/>
    <w:rsid w:val="0032073D"/>
    <w:rsid w:val="003207F5"/>
    <w:rsid w:val="003218AE"/>
    <w:rsid w:val="00322672"/>
    <w:rsid w:val="0032659D"/>
    <w:rsid w:val="00331909"/>
    <w:rsid w:val="00340B83"/>
    <w:rsid w:val="003425F0"/>
    <w:rsid w:val="00342F1A"/>
    <w:rsid w:val="003516DA"/>
    <w:rsid w:val="00352D39"/>
    <w:rsid w:val="00363886"/>
    <w:rsid w:val="00364466"/>
    <w:rsid w:val="00366BE3"/>
    <w:rsid w:val="00372B2C"/>
    <w:rsid w:val="00376499"/>
    <w:rsid w:val="00376796"/>
    <w:rsid w:val="00377C4F"/>
    <w:rsid w:val="003808DD"/>
    <w:rsid w:val="003845E9"/>
    <w:rsid w:val="00384F5C"/>
    <w:rsid w:val="003856E2"/>
    <w:rsid w:val="003863BF"/>
    <w:rsid w:val="0039063E"/>
    <w:rsid w:val="003917CB"/>
    <w:rsid w:val="0039322B"/>
    <w:rsid w:val="003A40C5"/>
    <w:rsid w:val="003A4C16"/>
    <w:rsid w:val="003A5221"/>
    <w:rsid w:val="003A75E4"/>
    <w:rsid w:val="003B016D"/>
    <w:rsid w:val="003B0812"/>
    <w:rsid w:val="003B291A"/>
    <w:rsid w:val="003C21DC"/>
    <w:rsid w:val="003D054A"/>
    <w:rsid w:val="003D0867"/>
    <w:rsid w:val="003D0E67"/>
    <w:rsid w:val="003D1137"/>
    <w:rsid w:val="003D48E0"/>
    <w:rsid w:val="003D5C20"/>
    <w:rsid w:val="003D74C2"/>
    <w:rsid w:val="003E08EB"/>
    <w:rsid w:val="003E0A4E"/>
    <w:rsid w:val="003E2805"/>
    <w:rsid w:val="003E3BC5"/>
    <w:rsid w:val="003E7F9C"/>
    <w:rsid w:val="003F01FA"/>
    <w:rsid w:val="003F07C1"/>
    <w:rsid w:val="003F1598"/>
    <w:rsid w:val="003F1ED3"/>
    <w:rsid w:val="003F2186"/>
    <w:rsid w:val="003F24B7"/>
    <w:rsid w:val="003F43A1"/>
    <w:rsid w:val="003F4D06"/>
    <w:rsid w:val="003F7007"/>
    <w:rsid w:val="00405FCD"/>
    <w:rsid w:val="00406604"/>
    <w:rsid w:val="00413264"/>
    <w:rsid w:val="00415040"/>
    <w:rsid w:val="00416DDA"/>
    <w:rsid w:val="00416DDB"/>
    <w:rsid w:val="004174EF"/>
    <w:rsid w:val="00420ABD"/>
    <w:rsid w:val="00421BD8"/>
    <w:rsid w:val="00421C5B"/>
    <w:rsid w:val="00422B20"/>
    <w:rsid w:val="00423797"/>
    <w:rsid w:val="00423E7B"/>
    <w:rsid w:val="00424984"/>
    <w:rsid w:val="004250ED"/>
    <w:rsid w:val="00430253"/>
    <w:rsid w:val="00431BBE"/>
    <w:rsid w:val="00431EBA"/>
    <w:rsid w:val="00432074"/>
    <w:rsid w:val="004321CD"/>
    <w:rsid w:val="004333AC"/>
    <w:rsid w:val="00440E6D"/>
    <w:rsid w:val="00442129"/>
    <w:rsid w:val="004443B8"/>
    <w:rsid w:val="00446815"/>
    <w:rsid w:val="00454B36"/>
    <w:rsid w:val="00467C08"/>
    <w:rsid w:val="0047046A"/>
    <w:rsid w:val="00471337"/>
    <w:rsid w:val="0047396E"/>
    <w:rsid w:val="004748E7"/>
    <w:rsid w:val="00484E2D"/>
    <w:rsid w:val="00495936"/>
    <w:rsid w:val="00495A64"/>
    <w:rsid w:val="0049622D"/>
    <w:rsid w:val="004A1D95"/>
    <w:rsid w:val="004A2552"/>
    <w:rsid w:val="004A4920"/>
    <w:rsid w:val="004A6F64"/>
    <w:rsid w:val="004B32EB"/>
    <w:rsid w:val="004B6918"/>
    <w:rsid w:val="004C3962"/>
    <w:rsid w:val="004C4AAB"/>
    <w:rsid w:val="004D7D43"/>
    <w:rsid w:val="004E391D"/>
    <w:rsid w:val="004E4FA1"/>
    <w:rsid w:val="004F04AC"/>
    <w:rsid w:val="004F6E7F"/>
    <w:rsid w:val="005019AA"/>
    <w:rsid w:val="00506AE2"/>
    <w:rsid w:val="00512386"/>
    <w:rsid w:val="00516103"/>
    <w:rsid w:val="005162FB"/>
    <w:rsid w:val="005201D7"/>
    <w:rsid w:val="0052394C"/>
    <w:rsid w:val="005242B2"/>
    <w:rsid w:val="00525071"/>
    <w:rsid w:val="00525A5B"/>
    <w:rsid w:val="0052646E"/>
    <w:rsid w:val="0053020A"/>
    <w:rsid w:val="00530D30"/>
    <w:rsid w:val="005318AA"/>
    <w:rsid w:val="00531F6F"/>
    <w:rsid w:val="00533BB8"/>
    <w:rsid w:val="00534E67"/>
    <w:rsid w:val="005424C9"/>
    <w:rsid w:val="00542CBF"/>
    <w:rsid w:val="00543393"/>
    <w:rsid w:val="005454BA"/>
    <w:rsid w:val="0055209C"/>
    <w:rsid w:val="0055414B"/>
    <w:rsid w:val="00556051"/>
    <w:rsid w:val="00566CAB"/>
    <w:rsid w:val="00566D7C"/>
    <w:rsid w:val="00570AA0"/>
    <w:rsid w:val="005717B3"/>
    <w:rsid w:val="00571BEE"/>
    <w:rsid w:val="00581AC5"/>
    <w:rsid w:val="005828B0"/>
    <w:rsid w:val="00584259"/>
    <w:rsid w:val="00584937"/>
    <w:rsid w:val="00585B46"/>
    <w:rsid w:val="00586704"/>
    <w:rsid w:val="00586E8E"/>
    <w:rsid w:val="00586F24"/>
    <w:rsid w:val="00591B11"/>
    <w:rsid w:val="00592FE8"/>
    <w:rsid w:val="00594024"/>
    <w:rsid w:val="00594865"/>
    <w:rsid w:val="00594CB3"/>
    <w:rsid w:val="00595C44"/>
    <w:rsid w:val="005965DC"/>
    <w:rsid w:val="005A3CA4"/>
    <w:rsid w:val="005A59A5"/>
    <w:rsid w:val="005B04ED"/>
    <w:rsid w:val="005B554D"/>
    <w:rsid w:val="005B57EB"/>
    <w:rsid w:val="005B661B"/>
    <w:rsid w:val="005B7DA5"/>
    <w:rsid w:val="005C02BB"/>
    <w:rsid w:val="005C0516"/>
    <w:rsid w:val="005C3998"/>
    <w:rsid w:val="005C3C66"/>
    <w:rsid w:val="005C4980"/>
    <w:rsid w:val="005C72A1"/>
    <w:rsid w:val="005D3F48"/>
    <w:rsid w:val="005D7462"/>
    <w:rsid w:val="005E1407"/>
    <w:rsid w:val="005E396E"/>
    <w:rsid w:val="005E7944"/>
    <w:rsid w:val="005F07A7"/>
    <w:rsid w:val="005F1FFC"/>
    <w:rsid w:val="005F349B"/>
    <w:rsid w:val="005F367F"/>
    <w:rsid w:val="006013BB"/>
    <w:rsid w:val="00606CC6"/>
    <w:rsid w:val="0061116A"/>
    <w:rsid w:val="00611341"/>
    <w:rsid w:val="00613984"/>
    <w:rsid w:val="00614F93"/>
    <w:rsid w:val="00616644"/>
    <w:rsid w:val="006167A0"/>
    <w:rsid w:val="0062122C"/>
    <w:rsid w:val="00621497"/>
    <w:rsid w:val="00623DAD"/>
    <w:rsid w:val="006301B0"/>
    <w:rsid w:val="0063157E"/>
    <w:rsid w:val="006320BB"/>
    <w:rsid w:val="006331CD"/>
    <w:rsid w:val="00644589"/>
    <w:rsid w:val="00655D50"/>
    <w:rsid w:val="006601AF"/>
    <w:rsid w:val="006676AD"/>
    <w:rsid w:val="006677E8"/>
    <w:rsid w:val="0067371C"/>
    <w:rsid w:val="00680EDD"/>
    <w:rsid w:val="00681E5E"/>
    <w:rsid w:val="006911EB"/>
    <w:rsid w:val="00692426"/>
    <w:rsid w:val="006927C1"/>
    <w:rsid w:val="00692F94"/>
    <w:rsid w:val="006935E1"/>
    <w:rsid w:val="006961A0"/>
    <w:rsid w:val="006969FB"/>
    <w:rsid w:val="006A27F9"/>
    <w:rsid w:val="006A5A55"/>
    <w:rsid w:val="006A73E9"/>
    <w:rsid w:val="006A7EBD"/>
    <w:rsid w:val="006C5F1E"/>
    <w:rsid w:val="006C7A4D"/>
    <w:rsid w:val="006D3348"/>
    <w:rsid w:val="006D5D6D"/>
    <w:rsid w:val="006D6A4A"/>
    <w:rsid w:val="006D73EA"/>
    <w:rsid w:val="006D7522"/>
    <w:rsid w:val="006E1CF2"/>
    <w:rsid w:val="006E5B5E"/>
    <w:rsid w:val="006E6149"/>
    <w:rsid w:val="006E6807"/>
    <w:rsid w:val="006E6E25"/>
    <w:rsid w:val="006F3F9A"/>
    <w:rsid w:val="006F5513"/>
    <w:rsid w:val="006F5D3C"/>
    <w:rsid w:val="006F7026"/>
    <w:rsid w:val="006F7B6B"/>
    <w:rsid w:val="007002A6"/>
    <w:rsid w:val="00701E32"/>
    <w:rsid w:val="00707131"/>
    <w:rsid w:val="00711ACB"/>
    <w:rsid w:val="007139D9"/>
    <w:rsid w:val="00721F23"/>
    <w:rsid w:val="00722F45"/>
    <w:rsid w:val="00724583"/>
    <w:rsid w:val="0072481F"/>
    <w:rsid w:val="00730DC8"/>
    <w:rsid w:val="0073602D"/>
    <w:rsid w:val="007373B6"/>
    <w:rsid w:val="00737B18"/>
    <w:rsid w:val="0074030B"/>
    <w:rsid w:val="00740965"/>
    <w:rsid w:val="00743A1D"/>
    <w:rsid w:val="00745F9A"/>
    <w:rsid w:val="00750EB7"/>
    <w:rsid w:val="007564E7"/>
    <w:rsid w:val="00761B87"/>
    <w:rsid w:val="007627A7"/>
    <w:rsid w:val="007628B0"/>
    <w:rsid w:val="00764F6B"/>
    <w:rsid w:val="00770AC3"/>
    <w:rsid w:val="0077113F"/>
    <w:rsid w:val="00772095"/>
    <w:rsid w:val="00774698"/>
    <w:rsid w:val="007751AE"/>
    <w:rsid w:val="00780E70"/>
    <w:rsid w:val="00782860"/>
    <w:rsid w:val="00783D5B"/>
    <w:rsid w:val="00786608"/>
    <w:rsid w:val="00794454"/>
    <w:rsid w:val="00794EAA"/>
    <w:rsid w:val="007960D2"/>
    <w:rsid w:val="007A2DAB"/>
    <w:rsid w:val="007A4941"/>
    <w:rsid w:val="007A6EC1"/>
    <w:rsid w:val="007A7274"/>
    <w:rsid w:val="007B0589"/>
    <w:rsid w:val="007B2E8E"/>
    <w:rsid w:val="007B3205"/>
    <w:rsid w:val="007B4683"/>
    <w:rsid w:val="007C36F1"/>
    <w:rsid w:val="007C4718"/>
    <w:rsid w:val="007C4E5A"/>
    <w:rsid w:val="007C5767"/>
    <w:rsid w:val="007C596B"/>
    <w:rsid w:val="007D2ECF"/>
    <w:rsid w:val="007D3950"/>
    <w:rsid w:val="007D5C03"/>
    <w:rsid w:val="007D6329"/>
    <w:rsid w:val="007D7082"/>
    <w:rsid w:val="007D7717"/>
    <w:rsid w:val="007E102A"/>
    <w:rsid w:val="007E1AA8"/>
    <w:rsid w:val="007E5C68"/>
    <w:rsid w:val="007E65F6"/>
    <w:rsid w:val="007E6F12"/>
    <w:rsid w:val="007F23CA"/>
    <w:rsid w:val="0080061B"/>
    <w:rsid w:val="008011F5"/>
    <w:rsid w:val="00801AD5"/>
    <w:rsid w:val="00802FB5"/>
    <w:rsid w:val="008041CE"/>
    <w:rsid w:val="00806AB1"/>
    <w:rsid w:val="00806C75"/>
    <w:rsid w:val="00810E74"/>
    <w:rsid w:val="00814921"/>
    <w:rsid w:val="00817C46"/>
    <w:rsid w:val="00822802"/>
    <w:rsid w:val="00822C41"/>
    <w:rsid w:val="0082353D"/>
    <w:rsid w:val="00826B62"/>
    <w:rsid w:val="00830CFD"/>
    <w:rsid w:val="00833916"/>
    <w:rsid w:val="00836A63"/>
    <w:rsid w:val="0084023B"/>
    <w:rsid w:val="00840762"/>
    <w:rsid w:val="0084252F"/>
    <w:rsid w:val="0084293F"/>
    <w:rsid w:val="00842B23"/>
    <w:rsid w:val="00845767"/>
    <w:rsid w:val="00846A73"/>
    <w:rsid w:val="00852309"/>
    <w:rsid w:val="00853DC2"/>
    <w:rsid w:val="008549A7"/>
    <w:rsid w:val="00855F18"/>
    <w:rsid w:val="008562E5"/>
    <w:rsid w:val="008606E6"/>
    <w:rsid w:val="0086220D"/>
    <w:rsid w:val="008731F7"/>
    <w:rsid w:val="00875511"/>
    <w:rsid w:val="008817CC"/>
    <w:rsid w:val="00882D2A"/>
    <w:rsid w:val="00883BA3"/>
    <w:rsid w:val="00886F9D"/>
    <w:rsid w:val="00890358"/>
    <w:rsid w:val="0089230E"/>
    <w:rsid w:val="00895FEC"/>
    <w:rsid w:val="00897F33"/>
    <w:rsid w:val="008A0A2F"/>
    <w:rsid w:val="008A57AD"/>
    <w:rsid w:val="008B1F0E"/>
    <w:rsid w:val="008B27AF"/>
    <w:rsid w:val="008B4823"/>
    <w:rsid w:val="008B5122"/>
    <w:rsid w:val="008B59B4"/>
    <w:rsid w:val="008B5FC1"/>
    <w:rsid w:val="008C0A71"/>
    <w:rsid w:val="008C3273"/>
    <w:rsid w:val="008C3AD7"/>
    <w:rsid w:val="008D0C5F"/>
    <w:rsid w:val="008D33A0"/>
    <w:rsid w:val="008D4284"/>
    <w:rsid w:val="008D4E0B"/>
    <w:rsid w:val="008D52C6"/>
    <w:rsid w:val="008D7B27"/>
    <w:rsid w:val="008E1039"/>
    <w:rsid w:val="008E3859"/>
    <w:rsid w:val="008F0ECB"/>
    <w:rsid w:val="008F1D13"/>
    <w:rsid w:val="008F300D"/>
    <w:rsid w:val="008F457B"/>
    <w:rsid w:val="008F6B78"/>
    <w:rsid w:val="0090729C"/>
    <w:rsid w:val="009111D3"/>
    <w:rsid w:val="00912559"/>
    <w:rsid w:val="00912673"/>
    <w:rsid w:val="00915A5D"/>
    <w:rsid w:val="0092083F"/>
    <w:rsid w:val="009222D1"/>
    <w:rsid w:val="00923858"/>
    <w:rsid w:val="009247D9"/>
    <w:rsid w:val="009253D2"/>
    <w:rsid w:val="00925A15"/>
    <w:rsid w:val="00925FF7"/>
    <w:rsid w:val="00927FB5"/>
    <w:rsid w:val="009324F1"/>
    <w:rsid w:val="0093271A"/>
    <w:rsid w:val="0094010B"/>
    <w:rsid w:val="00947FCC"/>
    <w:rsid w:val="00951A62"/>
    <w:rsid w:val="00960CA3"/>
    <w:rsid w:val="009619E0"/>
    <w:rsid w:val="009624CA"/>
    <w:rsid w:val="00962E5D"/>
    <w:rsid w:val="009646ED"/>
    <w:rsid w:val="00970B29"/>
    <w:rsid w:val="00974DB3"/>
    <w:rsid w:val="00977119"/>
    <w:rsid w:val="009811CB"/>
    <w:rsid w:val="009818D3"/>
    <w:rsid w:val="00986990"/>
    <w:rsid w:val="00986DA2"/>
    <w:rsid w:val="00992FEB"/>
    <w:rsid w:val="009962AE"/>
    <w:rsid w:val="00997477"/>
    <w:rsid w:val="009A244D"/>
    <w:rsid w:val="009A3784"/>
    <w:rsid w:val="009A3B0F"/>
    <w:rsid w:val="009A485E"/>
    <w:rsid w:val="009A64B3"/>
    <w:rsid w:val="009A696D"/>
    <w:rsid w:val="009A7154"/>
    <w:rsid w:val="009A7ED6"/>
    <w:rsid w:val="009B1AF5"/>
    <w:rsid w:val="009B30B6"/>
    <w:rsid w:val="009B34C1"/>
    <w:rsid w:val="009C322A"/>
    <w:rsid w:val="009D122F"/>
    <w:rsid w:val="009D575C"/>
    <w:rsid w:val="009D7C4E"/>
    <w:rsid w:val="009E1084"/>
    <w:rsid w:val="009E13B6"/>
    <w:rsid w:val="009E1484"/>
    <w:rsid w:val="009E37BF"/>
    <w:rsid w:val="009F0ABB"/>
    <w:rsid w:val="009F154D"/>
    <w:rsid w:val="009F2A8C"/>
    <w:rsid w:val="009F375A"/>
    <w:rsid w:val="009F6624"/>
    <w:rsid w:val="009F70C3"/>
    <w:rsid w:val="00A0152F"/>
    <w:rsid w:val="00A2130B"/>
    <w:rsid w:val="00A22733"/>
    <w:rsid w:val="00A233BF"/>
    <w:rsid w:val="00A2457E"/>
    <w:rsid w:val="00A32FCD"/>
    <w:rsid w:val="00A364D8"/>
    <w:rsid w:val="00A379EB"/>
    <w:rsid w:val="00A44325"/>
    <w:rsid w:val="00A45128"/>
    <w:rsid w:val="00A45892"/>
    <w:rsid w:val="00A464EF"/>
    <w:rsid w:val="00A47122"/>
    <w:rsid w:val="00A540A2"/>
    <w:rsid w:val="00A62A56"/>
    <w:rsid w:val="00A712BA"/>
    <w:rsid w:val="00A72160"/>
    <w:rsid w:val="00A7588E"/>
    <w:rsid w:val="00A75EFC"/>
    <w:rsid w:val="00A8237C"/>
    <w:rsid w:val="00A82913"/>
    <w:rsid w:val="00A84A6D"/>
    <w:rsid w:val="00A93642"/>
    <w:rsid w:val="00A95531"/>
    <w:rsid w:val="00A956EA"/>
    <w:rsid w:val="00A966E1"/>
    <w:rsid w:val="00AA02D5"/>
    <w:rsid w:val="00AA4D64"/>
    <w:rsid w:val="00AA7CE7"/>
    <w:rsid w:val="00AB2D01"/>
    <w:rsid w:val="00AB2E83"/>
    <w:rsid w:val="00AB354E"/>
    <w:rsid w:val="00AC6271"/>
    <w:rsid w:val="00AC7310"/>
    <w:rsid w:val="00AC7DD8"/>
    <w:rsid w:val="00AD20D2"/>
    <w:rsid w:val="00AD7275"/>
    <w:rsid w:val="00AE33FA"/>
    <w:rsid w:val="00AE423B"/>
    <w:rsid w:val="00AF0861"/>
    <w:rsid w:val="00AF1DB2"/>
    <w:rsid w:val="00AF327C"/>
    <w:rsid w:val="00AF363B"/>
    <w:rsid w:val="00AF4A58"/>
    <w:rsid w:val="00AF5289"/>
    <w:rsid w:val="00AF536E"/>
    <w:rsid w:val="00B0058A"/>
    <w:rsid w:val="00B0078A"/>
    <w:rsid w:val="00B0122E"/>
    <w:rsid w:val="00B025BE"/>
    <w:rsid w:val="00B03268"/>
    <w:rsid w:val="00B1031C"/>
    <w:rsid w:val="00B10BF3"/>
    <w:rsid w:val="00B257D2"/>
    <w:rsid w:val="00B26FCA"/>
    <w:rsid w:val="00B35C02"/>
    <w:rsid w:val="00B4095C"/>
    <w:rsid w:val="00B4098A"/>
    <w:rsid w:val="00B40AED"/>
    <w:rsid w:val="00B4224B"/>
    <w:rsid w:val="00B4452B"/>
    <w:rsid w:val="00B4642D"/>
    <w:rsid w:val="00B510F2"/>
    <w:rsid w:val="00B515BB"/>
    <w:rsid w:val="00B539E5"/>
    <w:rsid w:val="00B53F9B"/>
    <w:rsid w:val="00B56D59"/>
    <w:rsid w:val="00B60803"/>
    <w:rsid w:val="00B6571A"/>
    <w:rsid w:val="00B666A9"/>
    <w:rsid w:val="00B6797C"/>
    <w:rsid w:val="00B74758"/>
    <w:rsid w:val="00B76E8C"/>
    <w:rsid w:val="00B84417"/>
    <w:rsid w:val="00B86966"/>
    <w:rsid w:val="00B86B53"/>
    <w:rsid w:val="00B87ABF"/>
    <w:rsid w:val="00B9244F"/>
    <w:rsid w:val="00B93728"/>
    <w:rsid w:val="00B93ADF"/>
    <w:rsid w:val="00B95D84"/>
    <w:rsid w:val="00B965FD"/>
    <w:rsid w:val="00BA1C1B"/>
    <w:rsid w:val="00BA5900"/>
    <w:rsid w:val="00BA6782"/>
    <w:rsid w:val="00BB2224"/>
    <w:rsid w:val="00BB240D"/>
    <w:rsid w:val="00BB3BB5"/>
    <w:rsid w:val="00BC0738"/>
    <w:rsid w:val="00BC6BF5"/>
    <w:rsid w:val="00BC7FF5"/>
    <w:rsid w:val="00BD1BE9"/>
    <w:rsid w:val="00BD2884"/>
    <w:rsid w:val="00BD5AFB"/>
    <w:rsid w:val="00BD6494"/>
    <w:rsid w:val="00BD6620"/>
    <w:rsid w:val="00BD66F5"/>
    <w:rsid w:val="00BD7DE1"/>
    <w:rsid w:val="00BE0251"/>
    <w:rsid w:val="00BE109B"/>
    <w:rsid w:val="00BE1603"/>
    <w:rsid w:val="00BE79A0"/>
    <w:rsid w:val="00BF23FA"/>
    <w:rsid w:val="00BF25BF"/>
    <w:rsid w:val="00BF333A"/>
    <w:rsid w:val="00BF34FA"/>
    <w:rsid w:val="00BF5298"/>
    <w:rsid w:val="00BF6FC0"/>
    <w:rsid w:val="00C00660"/>
    <w:rsid w:val="00C00D7B"/>
    <w:rsid w:val="00C028D4"/>
    <w:rsid w:val="00C14085"/>
    <w:rsid w:val="00C16A79"/>
    <w:rsid w:val="00C23D17"/>
    <w:rsid w:val="00C30EFF"/>
    <w:rsid w:val="00C34055"/>
    <w:rsid w:val="00C37D5C"/>
    <w:rsid w:val="00C37F7B"/>
    <w:rsid w:val="00C47990"/>
    <w:rsid w:val="00C47C90"/>
    <w:rsid w:val="00C47DAB"/>
    <w:rsid w:val="00C55CC2"/>
    <w:rsid w:val="00C64E36"/>
    <w:rsid w:val="00C654DA"/>
    <w:rsid w:val="00C74EA8"/>
    <w:rsid w:val="00C7771B"/>
    <w:rsid w:val="00C8331A"/>
    <w:rsid w:val="00C8587B"/>
    <w:rsid w:val="00C86828"/>
    <w:rsid w:val="00C95268"/>
    <w:rsid w:val="00CA0407"/>
    <w:rsid w:val="00CA6129"/>
    <w:rsid w:val="00CA6DC8"/>
    <w:rsid w:val="00CA7B54"/>
    <w:rsid w:val="00CB11D4"/>
    <w:rsid w:val="00CB3486"/>
    <w:rsid w:val="00CB5735"/>
    <w:rsid w:val="00CB7167"/>
    <w:rsid w:val="00CB76D3"/>
    <w:rsid w:val="00CC04B8"/>
    <w:rsid w:val="00CC0618"/>
    <w:rsid w:val="00CC56DF"/>
    <w:rsid w:val="00CD3AFE"/>
    <w:rsid w:val="00CD5031"/>
    <w:rsid w:val="00CD66B4"/>
    <w:rsid w:val="00CD74B8"/>
    <w:rsid w:val="00CE05D2"/>
    <w:rsid w:val="00CE2034"/>
    <w:rsid w:val="00CE33D2"/>
    <w:rsid w:val="00CE4BA1"/>
    <w:rsid w:val="00CF261C"/>
    <w:rsid w:val="00CF2DAB"/>
    <w:rsid w:val="00CF5331"/>
    <w:rsid w:val="00CF5A2F"/>
    <w:rsid w:val="00D00617"/>
    <w:rsid w:val="00D021EA"/>
    <w:rsid w:val="00D029F2"/>
    <w:rsid w:val="00D03F07"/>
    <w:rsid w:val="00D04480"/>
    <w:rsid w:val="00D10D10"/>
    <w:rsid w:val="00D123EF"/>
    <w:rsid w:val="00D17152"/>
    <w:rsid w:val="00D20C71"/>
    <w:rsid w:val="00D24C39"/>
    <w:rsid w:val="00D25B23"/>
    <w:rsid w:val="00D276F9"/>
    <w:rsid w:val="00D31A13"/>
    <w:rsid w:val="00D350C1"/>
    <w:rsid w:val="00D37C6B"/>
    <w:rsid w:val="00D40F22"/>
    <w:rsid w:val="00D411E7"/>
    <w:rsid w:val="00D42A47"/>
    <w:rsid w:val="00D44790"/>
    <w:rsid w:val="00D55A51"/>
    <w:rsid w:val="00D573DB"/>
    <w:rsid w:val="00D60016"/>
    <w:rsid w:val="00D60BC3"/>
    <w:rsid w:val="00D62E4B"/>
    <w:rsid w:val="00D7122D"/>
    <w:rsid w:val="00D71629"/>
    <w:rsid w:val="00D73637"/>
    <w:rsid w:val="00D74B1C"/>
    <w:rsid w:val="00D75F94"/>
    <w:rsid w:val="00D82953"/>
    <w:rsid w:val="00D87531"/>
    <w:rsid w:val="00D9131B"/>
    <w:rsid w:val="00D9314A"/>
    <w:rsid w:val="00D93BB2"/>
    <w:rsid w:val="00D93BFB"/>
    <w:rsid w:val="00D94B0F"/>
    <w:rsid w:val="00D973F5"/>
    <w:rsid w:val="00DA30AC"/>
    <w:rsid w:val="00DA3E3F"/>
    <w:rsid w:val="00DB2B63"/>
    <w:rsid w:val="00DB5634"/>
    <w:rsid w:val="00DB598B"/>
    <w:rsid w:val="00DB7217"/>
    <w:rsid w:val="00DB7714"/>
    <w:rsid w:val="00DC0C3E"/>
    <w:rsid w:val="00DC5F49"/>
    <w:rsid w:val="00DD02C4"/>
    <w:rsid w:val="00DD09CF"/>
    <w:rsid w:val="00DD1C30"/>
    <w:rsid w:val="00DD1D0F"/>
    <w:rsid w:val="00DD4945"/>
    <w:rsid w:val="00DD4C3A"/>
    <w:rsid w:val="00DE1375"/>
    <w:rsid w:val="00DE14CA"/>
    <w:rsid w:val="00DE30EC"/>
    <w:rsid w:val="00DE6DEB"/>
    <w:rsid w:val="00DF1661"/>
    <w:rsid w:val="00DF1932"/>
    <w:rsid w:val="00DF2CA9"/>
    <w:rsid w:val="00DF3673"/>
    <w:rsid w:val="00DF40E3"/>
    <w:rsid w:val="00E01EC7"/>
    <w:rsid w:val="00E04594"/>
    <w:rsid w:val="00E04630"/>
    <w:rsid w:val="00E1392E"/>
    <w:rsid w:val="00E15754"/>
    <w:rsid w:val="00E20499"/>
    <w:rsid w:val="00E2281F"/>
    <w:rsid w:val="00E26B6C"/>
    <w:rsid w:val="00E278D9"/>
    <w:rsid w:val="00E27EBE"/>
    <w:rsid w:val="00E3016A"/>
    <w:rsid w:val="00E372F3"/>
    <w:rsid w:val="00E42ACA"/>
    <w:rsid w:val="00E52F20"/>
    <w:rsid w:val="00E543AE"/>
    <w:rsid w:val="00E54608"/>
    <w:rsid w:val="00E559FB"/>
    <w:rsid w:val="00E61634"/>
    <w:rsid w:val="00E63077"/>
    <w:rsid w:val="00E650BE"/>
    <w:rsid w:val="00E67684"/>
    <w:rsid w:val="00E70206"/>
    <w:rsid w:val="00E72130"/>
    <w:rsid w:val="00E73B5F"/>
    <w:rsid w:val="00E74583"/>
    <w:rsid w:val="00E75D04"/>
    <w:rsid w:val="00E76B85"/>
    <w:rsid w:val="00E777ED"/>
    <w:rsid w:val="00E80490"/>
    <w:rsid w:val="00E908EA"/>
    <w:rsid w:val="00E90F59"/>
    <w:rsid w:val="00E936F8"/>
    <w:rsid w:val="00EA1420"/>
    <w:rsid w:val="00EA29ED"/>
    <w:rsid w:val="00EA49CC"/>
    <w:rsid w:val="00EA6559"/>
    <w:rsid w:val="00EA75ED"/>
    <w:rsid w:val="00EB2E86"/>
    <w:rsid w:val="00EC6525"/>
    <w:rsid w:val="00ED2EA5"/>
    <w:rsid w:val="00ED647E"/>
    <w:rsid w:val="00ED72E7"/>
    <w:rsid w:val="00EE28F9"/>
    <w:rsid w:val="00EE3314"/>
    <w:rsid w:val="00EE33C9"/>
    <w:rsid w:val="00EE3F98"/>
    <w:rsid w:val="00EE493E"/>
    <w:rsid w:val="00EE607B"/>
    <w:rsid w:val="00EE696E"/>
    <w:rsid w:val="00EE6FBD"/>
    <w:rsid w:val="00EE7517"/>
    <w:rsid w:val="00EF0050"/>
    <w:rsid w:val="00EF0345"/>
    <w:rsid w:val="00EF0BA2"/>
    <w:rsid w:val="00EF1BDC"/>
    <w:rsid w:val="00EF2204"/>
    <w:rsid w:val="00EF23CE"/>
    <w:rsid w:val="00EF2A8F"/>
    <w:rsid w:val="00EF58C4"/>
    <w:rsid w:val="00EF7F74"/>
    <w:rsid w:val="00F02F84"/>
    <w:rsid w:val="00F06E88"/>
    <w:rsid w:val="00F11052"/>
    <w:rsid w:val="00F175F8"/>
    <w:rsid w:val="00F20552"/>
    <w:rsid w:val="00F231D0"/>
    <w:rsid w:val="00F23903"/>
    <w:rsid w:val="00F33978"/>
    <w:rsid w:val="00F33AA2"/>
    <w:rsid w:val="00F33D43"/>
    <w:rsid w:val="00F34A21"/>
    <w:rsid w:val="00F357A3"/>
    <w:rsid w:val="00F35830"/>
    <w:rsid w:val="00F40C15"/>
    <w:rsid w:val="00F431A7"/>
    <w:rsid w:val="00F45F0B"/>
    <w:rsid w:val="00F479B0"/>
    <w:rsid w:val="00F51D90"/>
    <w:rsid w:val="00F51FAF"/>
    <w:rsid w:val="00F55656"/>
    <w:rsid w:val="00F55C90"/>
    <w:rsid w:val="00F63EE0"/>
    <w:rsid w:val="00F66D7C"/>
    <w:rsid w:val="00F7365B"/>
    <w:rsid w:val="00F77CE7"/>
    <w:rsid w:val="00F80EE3"/>
    <w:rsid w:val="00F8303B"/>
    <w:rsid w:val="00F859BB"/>
    <w:rsid w:val="00F85A48"/>
    <w:rsid w:val="00F86040"/>
    <w:rsid w:val="00F866E9"/>
    <w:rsid w:val="00F86E3B"/>
    <w:rsid w:val="00F87758"/>
    <w:rsid w:val="00F92777"/>
    <w:rsid w:val="00F9442A"/>
    <w:rsid w:val="00F96860"/>
    <w:rsid w:val="00F971CC"/>
    <w:rsid w:val="00FA00EE"/>
    <w:rsid w:val="00FA13A8"/>
    <w:rsid w:val="00FA2E49"/>
    <w:rsid w:val="00FA617D"/>
    <w:rsid w:val="00FA6932"/>
    <w:rsid w:val="00FB0DAB"/>
    <w:rsid w:val="00FB4637"/>
    <w:rsid w:val="00FC376E"/>
    <w:rsid w:val="00FC61F3"/>
    <w:rsid w:val="00FD1D2F"/>
    <w:rsid w:val="00FD2DD3"/>
    <w:rsid w:val="00FD5B09"/>
    <w:rsid w:val="00FD62D0"/>
    <w:rsid w:val="00FE12CE"/>
    <w:rsid w:val="00FE243E"/>
    <w:rsid w:val="00FE249F"/>
    <w:rsid w:val="00FE2C2F"/>
    <w:rsid w:val="00FE5B04"/>
    <w:rsid w:val="00FE65E6"/>
    <w:rsid w:val="00FE7D3A"/>
    <w:rsid w:val="00FF0BE2"/>
    <w:rsid w:val="00FF286A"/>
    <w:rsid w:val="00FF41A1"/>
    <w:rsid w:val="00FF48BA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F175F8"/>
    <w:pPr>
      <w:keepNext/>
      <w:outlineLvl w:val="0"/>
    </w:pPr>
    <w:rPr>
      <w:rFonts w:ascii="Times New Roman" w:hAnsi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4BC0"/>
    <w:pPr>
      <w:ind w:firstLineChars="200" w:firstLine="420"/>
    </w:pPr>
  </w:style>
  <w:style w:type="paragraph" w:styleId="a4">
    <w:name w:val="Normal (Web)"/>
    <w:basedOn w:val="a"/>
    <w:uiPriority w:val="99"/>
    <w:rsid w:val="00034B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786608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786608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5B5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5B554D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5B5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locked/>
    <w:rsid w:val="005B554D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9D7C4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宋体" w:hAnsi="宋体" w:cs="宋体"/>
      <w:color w:val="000000"/>
      <w:sz w:val="24"/>
      <w:szCs w:val="24"/>
      <w:u w:color="000000"/>
    </w:rPr>
  </w:style>
  <w:style w:type="paragraph" w:styleId="a8">
    <w:name w:val="Document Map"/>
    <w:basedOn w:val="a"/>
    <w:link w:val="Char2"/>
    <w:uiPriority w:val="99"/>
    <w:semiHidden/>
    <w:rsid w:val="007D2ECF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semiHidden/>
    <w:locked/>
    <w:rsid w:val="007D2ECF"/>
    <w:rPr>
      <w:rFonts w:ascii="宋体" w:eastAsia="宋体" w:cs="Times New Roman"/>
      <w:sz w:val="18"/>
      <w:szCs w:val="18"/>
    </w:rPr>
  </w:style>
  <w:style w:type="table" w:styleId="a9">
    <w:name w:val="Table Grid"/>
    <w:basedOn w:val="a1"/>
    <w:uiPriority w:val="99"/>
    <w:rsid w:val="0098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已导入的样式“6”"/>
    <w:rsid w:val="00414D12"/>
    <w:pPr>
      <w:numPr>
        <w:numId w:val="5"/>
      </w:numPr>
    </w:pPr>
  </w:style>
  <w:style w:type="character" w:customStyle="1" w:styleId="1Char">
    <w:name w:val="标题 1 Char"/>
    <w:basedOn w:val="a0"/>
    <w:link w:val="1"/>
    <w:rsid w:val="00F175F8"/>
    <w:rPr>
      <w:rFonts w:ascii="Times New Roman" w:hAnsi="Times New Roman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F175F8"/>
    <w:pPr>
      <w:keepNext/>
      <w:outlineLvl w:val="0"/>
    </w:pPr>
    <w:rPr>
      <w:rFonts w:ascii="Times New Roman" w:hAnsi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4BC0"/>
    <w:pPr>
      <w:ind w:firstLineChars="200" w:firstLine="420"/>
    </w:pPr>
  </w:style>
  <w:style w:type="paragraph" w:styleId="a4">
    <w:name w:val="Normal (Web)"/>
    <w:basedOn w:val="a"/>
    <w:uiPriority w:val="99"/>
    <w:rsid w:val="00034B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786608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786608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5B5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5B554D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5B5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locked/>
    <w:rsid w:val="005B554D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9D7C4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宋体" w:hAnsi="宋体" w:cs="宋体"/>
      <w:color w:val="000000"/>
      <w:sz w:val="24"/>
      <w:szCs w:val="24"/>
      <w:u w:color="000000"/>
    </w:rPr>
  </w:style>
  <w:style w:type="paragraph" w:styleId="a8">
    <w:name w:val="Document Map"/>
    <w:basedOn w:val="a"/>
    <w:link w:val="Char2"/>
    <w:uiPriority w:val="99"/>
    <w:semiHidden/>
    <w:rsid w:val="007D2ECF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semiHidden/>
    <w:locked/>
    <w:rsid w:val="007D2ECF"/>
    <w:rPr>
      <w:rFonts w:ascii="宋体" w:eastAsia="宋体" w:cs="Times New Roman"/>
      <w:sz w:val="18"/>
      <w:szCs w:val="18"/>
    </w:rPr>
  </w:style>
  <w:style w:type="table" w:styleId="a9">
    <w:name w:val="Table Grid"/>
    <w:basedOn w:val="a1"/>
    <w:uiPriority w:val="99"/>
    <w:rsid w:val="0098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已导入的样式“6”"/>
    <w:rsid w:val="00414D12"/>
    <w:pPr>
      <w:numPr>
        <w:numId w:val="5"/>
      </w:numPr>
    </w:pPr>
  </w:style>
  <w:style w:type="character" w:customStyle="1" w:styleId="1Char">
    <w:name w:val="标题 1 Char"/>
    <w:basedOn w:val="a0"/>
    <w:link w:val="1"/>
    <w:rsid w:val="00F175F8"/>
    <w:rPr>
      <w:rFonts w:ascii="Times New Roman" w:hAnsi="Times New Roman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CD3E-432E-4339-BE93-887A5A1D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524</Words>
  <Characters>2990</Characters>
  <Application>Microsoft Office Word</Application>
  <DocSecurity>0</DocSecurity>
  <Lines>24</Lines>
  <Paragraphs>7</Paragraphs>
  <ScaleCrop>false</ScaleCrop>
  <Company>UQi.me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袁明敏</cp:lastModifiedBy>
  <cp:revision>30</cp:revision>
  <dcterms:created xsi:type="dcterms:W3CDTF">2017-06-14T01:37:00Z</dcterms:created>
  <dcterms:modified xsi:type="dcterms:W3CDTF">2017-06-14T03:18:00Z</dcterms:modified>
</cp:coreProperties>
</file>